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E76FA" w14:textId="77777777" w:rsidR="005D0DF9" w:rsidRPr="005E3D40" w:rsidRDefault="005D0DF9">
      <w:pPr>
        <w:rPr>
          <w:rFonts w:ascii="HG丸ｺﾞｼｯｸM-PRO" w:eastAsia="HG丸ｺﾞｼｯｸM-PRO" w:hAnsi="HG丸ｺﾞｼｯｸM-PRO"/>
        </w:rPr>
      </w:pPr>
    </w:p>
    <w:p w14:paraId="01F73555" w14:textId="77777777" w:rsidR="005D0DF9" w:rsidRPr="005E3D40" w:rsidRDefault="00ED541C">
      <w:pPr>
        <w:rPr>
          <w:rFonts w:ascii="HG丸ｺﾞｼｯｸM-PRO" w:eastAsia="HG丸ｺﾞｼｯｸM-PRO" w:hAnsi="HG丸ｺﾞｼｯｸM-PRO"/>
        </w:rPr>
      </w:pPr>
      <w:r w:rsidRPr="005E3D40">
        <w:rPr>
          <w:rFonts w:ascii="HG丸ｺﾞｼｯｸM-PRO" w:eastAsia="HG丸ｺﾞｼｯｸM-PRO" w:hAnsi="HG丸ｺﾞｼｯｸM-PRO" w:cs="Arial Unicode MS"/>
        </w:rPr>
        <w:t>〇この資料</w:t>
      </w:r>
      <w:r w:rsidRPr="005E3D40">
        <w:rPr>
          <w:rFonts w:ascii="HG丸ｺﾞｼｯｸM-PRO" w:eastAsia="HG丸ｺﾞｼｯｸM-PRO" w:hAnsi="HG丸ｺﾞｼｯｸM-PRO" w:cs="Arial Unicode MS" w:hint="eastAsia"/>
        </w:rPr>
        <w:t>について</w:t>
      </w:r>
      <w:r w:rsidR="00931640" w:rsidRPr="005E3D40">
        <w:rPr>
          <w:rFonts w:ascii="HG丸ｺﾞｼｯｸM-PRO" w:eastAsia="HG丸ｺﾞｼｯｸM-PRO" w:hAnsi="HG丸ｺﾞｼｯｸM-PRO" w:cs="Arial Unicode MS"/>
        </w:rPr>
        <w:t xml:space="preserve">　　－ご担当の医療スタッフの方へー</w:t>
      </w:r>
    </w:p>
    <w:p w14:paraId="03C5AF8F" w14:textId="5415E3F6" w:rsidR="005D0DF9" w:rsidRPr="005E3D40" w:rsidRDefault="00931640">
      <w:pPr>
        <w:rPr>
          <w:rFonts w:ascii="HG丸ｺﾞｼｯｸM-PRO" w:eastAsia="HG丸ｺﾞｼｯｸM-PRO" w:hAnsi="HG丸ｺﾞｼｯｸM-PRO"/>
        </w:rPr>
      </w:pPr>
      <w:r w:rsidRPr="005E3D40">
        <w:rPr>
          <w:rFonts w:ascii="HG丸ｺﾞｼｯｸM-PRO" w:eastAsia="HG丸ｺﾞｼｯｸM-PRO" w:hAnsi="HG丸ｺﾞｼｯｸM-PRO" w:cs="Arial Unicode MS"/>
        </w:rPr>
        <w:t>この資料はご両親のどちらかが</w:t>
      </w:r>
      <w:r w:rsidR="00FA74A5" w:rsidRPr="005E3D40">
        <w:rPr>
          <w:rFonts w:ascii="HG丸ｺﾞｼｯｸM-PRO" w:eastAsia="HG丸ｺﾞｼｯｸM-PRO" w:hAnsi="HG丸ｺﾞｼｯｸM-PRO" w:cs="Arial Unicode MS"/>
        </w:rPr>
        <w:t>多発性内分泌腫瘍2型（</w:t>
      </w:r>
      <w:r w:rsidRPr="005E3D40">
        <w:rPr>
          <w:rFonts w:ascii="HG丸ｺﾞｼｯｸM-PRO" w:eastAsia="HG丸ｺﾞｼｯｸM-PRO" w:hAnsi="HG丸ｺﾞｼｯｸM-PRO" w:cs="Arial Unicode MS"/>
        </w:rPr>
        <w:t>MEN</w:t>
      </w:r>
      <w:r w:rsidR="00FA74A5" w:rsidRPr="005E3D40">
        <w:rPr>
          <w:rFonts w:ascii="HG丸ｺﾞｼｯｸM-PRO" w:eastAsia="HG丸ｺﾞｼｯｸM-PRO" w:hAnsi="HG丸ｺﾞｼｯｸM-PRO" w:cs="Arial Unicode MS"/>
        </w:rPr>
        <w:t>2）</w:t>
      </w:r>
      <w:r w:rsidR="00651521" w:rsidRPr="005E3D40">
        <w:rPr>
          <w:rFonts w:ascii="HG丸ｺﾞｼｯｸM-PRO" w:eastAsia="HG丸ｺﾞｼｯｸM-PRO" w:hAnsi="HG丸ｺﾞｼｯｸM-PRO" w:cs="Arial Unicode MS"/>
        </w:rPr>
        <w:t>を発症</w:t>
      </w:r>
      <w:r w:rsidR="00ED541C" w:rsidRPr="005E3D40">
        <w:rPr>
          <w:rFonts w:ascii="HG丸ｺﾞｼｯｸM-PRO" w:eastAsia="HG丸ｺﾞｼｯｸM-PRO" w:hAnsi="HG丸ｺﾞｼｯｸM-PRO" w:cs="Arial Unicode MS" w:hint="eastAsia"/>
        </w:rPr>
        <w:t>されていて</w:t>
      </w:r>
      <w:r w:rsidRPr="005E3D40">
        <w:rPr>
          <w:rFonts w:ascii="HG丸ｺﾞｼｯｸM-PRO" w:eastAsia="HG丸ｺﾞｼｯｸM-PRO" w:hAnsi="HG丸ｺﾞｼｯｸM-PRO" w:cs="Arial Unicode MS"/>
        </w:rPr>
        <w:t>、お子さんの</w:t>
      </w:r>
      <w:r w:rsidR="00073826" w:rsidRPr="005E3D40">
        <w:rPr>
          <w:rFonts w:ascii="HG丸ｺﾞｼｯｸM-PRO" w:eastAsia="HG丸ｺﾞｼｯｸM-PRO" w:hAnsi="HG丸ｺﾞｼｯｸM-PRO" w:cs="Arial Unicode MS" w:hint="eastAsia"/>
        </w:rPr>
        <w:t>遺伝学的検査</w:t>
      </w:r>
      <w:r w:rsidRPr="005E3D40">
        <w:rPr>
          <w:rFonts w:ascii="HG丸ｺﾞｼｯｸM-PRO" w:eastAsia="HG丸ｺﾞｼｯｸM-PRO" w:hAnsi="HG丸ｺﾞｼｯｸM-PRO" w:cs="Arial Unicode MS"/>
        </w:rPr>
        <w:t>をご検討されている</w:t>
      </w:r>
      <w:r w:rsidR="00ED541C" w:rsidRPr="005E3D40">
        <w:rPr>
          <w:rFonts w:ascii="HG丸ｺﾞｼｯｸM-PRO" w:eastAsia="HG丸ｺﾞｼｯｸM-PRO" w:hAnsi="HG丸ｺﾞｼｯｸM-PRO" w:cs="Arial Unicode MS" w:hint="eastAsia"/>
        </w:rPr>
        <w:t>ご両親・</w:t>
      </w:r>
      <w:r w:rsidRPr="005E3D40">
        <w:rPr>
          <w:rFonts w:ascii="HG丸ｺﾞｼｯｸM-PRO" w:eastAsia="HG丸ｺﾞｼｯｸM-PRO" w:hAnsi="HG丸ｺﾞｼｯｸM-PRO" w:cs="Arial Unicode MS"/>
        </w:rPr>
        <w:t>ご家族に向け</w:t>
      </w:r>
      <w:r w:rsidR="00651521" w:rsidRPr="005E3D40">
        <w:rPr>
          <w:rFonts w:ascii="HG丸ｺﾞｼｯｸM-PRO" w:eastAsia="HG丸ｺﾞｼｯｸM-PRO" w:hAnsi="HG丸ｺﾞｼｯｸM-PRO" w:cs="Arial Unicode MS" w:hint="eastAsia"/>
        </w:rPr>
        <w:t>た資料です。</w:t>
      </w:r>
      <w:r w:rsidRPr="005E3D40">
        <w:rPr>
          <w:rFonts w:ascii="HG丸ｺﾞｼｯｸM-PRO" w:eastAsia="HG丸ｺﾞｼｯｸM-PRO" w:hAnsi="HG丸ｺﾞｼｯｸM-PRO" w:cs="Arial Unicode MS"/>
        </w:rPr>
        <w:t>お子さんへの説明資料とともに作成いたしました。</w:t>
      </w:r>
    </w:p>
    <w:p w14:paraId="51ECC4D6" w14:textId="3480A4BF" w:rsidR="005D0DF9" w:rsidRPr="005E3D40" w:rsidRDefault="00931640">
      <w:pPr>
        <w:rPr>
          <w:rFonts w:ascii="HG丸ｺﾞｼｯｸM-PRO" w:eastAsia="HG丸ｺﾞｼｯｸM-PRO" w:hAnsi="HG丸ｺﾞｼｯｸM-PRO"/>
        </w:rPr>
      </w:pPr>
      <w:r w:rsidRPr="005E3D40">
        <w:rPr>
          <w:rFonts w:ascii="HG丸ｺﾞｼｯｸM-PRO" w:eastAsia="HG丸ｺﾞｼｯｸM-PRO" w:hAnsi="HG丸ｺﾞｼｯｸM-PRO" w:cs="Arial Unicode MS"/>
        </w:rPr>
        <w:t>症状のないお子さんへの</w:t>
      </w:r>
      <w:r w:rsidR="00073826" w:rsidRPr="005E3D40">
        <w:rPr>
          <w:rFonts w:ascii="HG丸ｺﾞｼｯｸM-PRO" w:eastAsia="HG丸ｺﾞｼｯｸM-PRO" w:hAnsi="HG丸ｺﾞｼｯｸM-PRO" w:cs="Arial Unicode MS" w:hint="eastAsia"/>
        </w:rPr>
        <w:t>遺伝学的検査に</w:t>
      </w:r>
      <w:r w:rsidRPr="005E3D40">
        <w:rPr>
          <w:rFonts w:ascii="HG丸ｺﾞｼｯｸM-PRO" w:eastAsia="HG丸ｺﾞｼｯｸM-PRO" w:hAnsi="HG丸ｺﾞｼｯｸM-PRO" w:cs="Arial Unicode MS"/>
        </w:rPr>
        <w:t>ついては、遺伝子検査を行うことが健康管理上有用と考えらえる場合に、関連学会のガイドライン</w:t>
      </w:r>
      <w:r w:rsidR="00073826" w:rsidRPr="005E3D40">
        <w:rPr>
          <w:rFonts w:ascii="HG丸ｺﾞｼｯｸM-PRO" w:eastAsia="HG丸ｺﾞｼｯｸM-PRO" w:hAnsi="HG丸ｺﾞｼｯｸM-PRO" w:cs="Arial Unicode MS" w:hint="eastAsia"/>
        </w:rPr>
        <w:t>や指針</w:t>
      </w:r>
      <w:r w:rsidRPr="005E3D40">
        <w:rPr>
          <w:rFonts w:ascii="HG丸ｺﾞｼｯｸM-PRO" w:eastAsia="HG丸ｺﾞｼｯｸM-PRO" w:hAnsi="HG丸ｺﾞｼｯｸM-PRO" w:cs="Arial Unicode MS"/>
        </w:rPr>
        <w:t>に基づき、ご家族との遺伝カウンセリング、お子さんご本人との遺伝カウンセリングを経て実施されることが望ましいとされています。</w:t>
      </w:r>
    </w:p>
    <w:p w14:paraId="034825F2" w14:textId="77777777" w:rsidR="005D0DF9" w:rsidRPr="005E3D40" w:rsidRDefault="005D0DF9">
      <w:pPr>
        <w:rPr>
          <w:rFonts w:ascii="HG丸ｺﾞｼｯｸM-PRO" w:eastAsia="HG丸ｺﾞｼｯｸM-PRO" w:hAnsi="HG丸ｺﾞｼｯｸM-PRO"/>
        </w:rPr>
      </w:pPr>
    </w:p>
    <w:p w14:paraId="01E461CD" w14:textId="463CFEEA" w:rsidR="000E27A7" w:rsidRPr="005E3D40" w:rsidRDefault="000E27A7">
      <w:pPr>
        <w:rPr>
          <w:rFonts w:ascii="HG丸ｺﾞｼｯｸM-PRO" w:eastAsia="HG丸ｺﾞｼｯｸM-PRO" w:hAnsi="HG丸ｺﾞｼｯｸM-PRO"/>
        </w:rPr>
      </w:pPr>
      <w:r w:rsidRPr="005E3D40">
        <w:rPr>
          <w:rFonts w:ascii="HG丸ｺﾞｼｯｸM-PRO" w:eastAsia="HG丸ｺﾞｼｯｸM-PRO" w:hAnsi="HG丸ｺﾞｼｯｸM-PRO"/>
        </w:rPr>
        <w:t>VHL/MENでは20代で発症する方が大多数ですが、一部では10歳未満で発症した症例も報告されており、発症前の小児に対する遺伝学的検査の有用性は高いと考えられています。また</w:t>
      </w:r>
      <w:r w:rsidR="005B7019" w:rsidRPr="005E3D40">
        <w:rPr>
          <w:rFonts w:ascii="HG丸ｺﾞｼｯｸM-PRO" w:eastAsia="HG丸ｺﾞｼｯｸM-PRO" w:hAnsi="HG丸ｺﾞｼｯｸM-PRO" w:hint="eastAsia"/>
        </w:rPr>
        <w:t>変化</w:t>
      </w:r>
      <w:r w:rsidRPr="005E3D40">
        <w:rPr>
          <w:rFonts w:ascii="HG丸ｺﾞｼｯｸM-PRO" w:eastAsia="HG丸ｺﾞｼｯｸM-PRO" w:hAnsi="HG丸ｺﾞｼｯｸM-PRO" w:hint="eastAsia"/>
        </w:rPr>
        <w:t>を受けついでいない子どもにとっては、遺伝子検査を受けることで不要な定期検査を避けることができます。</w:t>
      </w:r>
    </w:p>
    <w:p w14:paraId="3188A162" w14:textId="77777777" w:rsidR="005D0DF9" w:rsidRPr="005E3D40" w:rsidRDefault="000E27A7">
      <w:pPr>
        <w:rPr>
          <w:rFonts w:ascii="HG丸ｺﾞｼｯｸM-PRO" w:eastAsia="HG丸ｺﾞｼｯｸM-PRO" w:hAnsi="HG丸ｺﾞｼｯｸM-PRO"/>
        </w:rPr>
      </w:pPr>
      <w:r w:rsidRPr="005E3D40">
        <w:rPr>
          <w:rFonts w:ascii="HG丸ｺﾞｼｯｸM-PRO" w:eastAsia="HG丸ｺﾞｼｯｸM-PRO" w:hAnsi="HG丸ｺﾞｼｯｸM-PRO" w:hint="eastAsia"/>
        </w:rPr>
        <w:t>発症前の小児に対する遺伝学的検査は、将来の本人</w:t>
      </w:r>
      <w:r w:rsidR="006B3950" w:rsidRPr="005E3D40">
        <w:rPr>
          <w:rFonts w:ascii="HG丸ｺﾞｼｯｸM-PRO" w:eastAsia="HG丸ｺﾞｼｯｸM-PRO" w:hAnsi="HG丸ｺﾞｼｯｸM-PRO" w:hint="eastAsia"/>
        </w:rPr>
        <w:t>による自己決定の機会</w:t>
      </w:r>
      <w:r w:rsidRPr="005E3D40">
        <w:rPr>
          <w:rFonts w:ascii="HG丸ｺﾞｼｯｸM-PRO" w:eastAsia="HG丸ｺﾞｼｯｸM-PRO" w:hAnsi="HG丸ｺﾞｼｯｸM-PRO" w:hint="eastAsia"/>
        </w:rPr>
        <w:t>を奪うことにもなります。また検査は不安や、否定、発症している親に対する罪の意識など、複雑な感情に影響します。</w:t>
      </w:r>
    </w:p>
    <w:p w14:paraId="61A40802" w14:textId="1091F702" w:rsidR="00DD52CD" w:rsidRPr="005E3D40" w:rsidRDefault="00DD52CD">
      <w:pPr>
        <w:rPr>
          <w:rFonts w:ascii="HG丸ｺﾞｼｯｸM-PRO" w:eastAsia="HG丸ｺﾞｼｯｸM-PRO" w:hAnsi="HG丸ｺﾞｼｯｸM-PRO"/>
        </w:rPr>
      </w:pPr>
      <w:r w:rsidRPr="005E3D40">
        <w:rPr>
          <w:rFonts w:ascii="HG丸ｺﾞｼｯｸM-PRO" w:eastAsia="HG丸ｺﾞｼｯｸM-PRO" w:hAnsi="HG丸ｺﾞｼｯｸM-PRO"/>
        </w:rPr>
        <w:t>at-riskの</w:t>
      </w:r>
      <w:r w:rsidR="002B2FFD" w:rsidRPr="005E3D40">
        <w:rPr>
          <w:rFonts w:ascii="HG丸ｺﾞｼｯｸM-PRO" w:eastAsia="HG丸ｺﾞｼｯｸM-PRO" w:hAnsi="HG丸ｺﾞｼｯｸM-PRO"/>
        </w:rPr>
        <w:t>お子さん</w:t>
      </w:r>
      <w:r w:rsidRPr="005E3D40">
        <w:rPr>
          <w:rFonts w:ascii="HG丸ｺﾞｼｯｸM-PRO" w:eastAsia="HG丸ｺﾞｼｯｸM-PRO" w:hAnsi="HG丸ｺﾞｼｯｸM-PRO" w:hint="eastAsia"/>
        </w:rPr>
        <w:t>や既に発症している</w:t>
      </w:r>
      <w:r w:rsidR="002B2FFD" w:rsidRPr="005E3D40">
        <w:rPr>
          <w:rFonts w:ascii="HG丸ｺﾞｼｯｸM-PRO" w:eastAsia="HG丸ｺﾞｼｯｸM-PRO" w:hAnsi="HG丸ｺﾞｼｯｸM-PRO"/>
        </w:rPr>
        <w:t>お子さん</w:t>
      </w:r>
      <w:r w:rsidRPr="005E3D40">
        <w:rPr>
          <w:rFonts w:ascii="HG丸ｺﾞｼｯｸM-PRO" w:eastAsia="HG丸ｺﾞｼｯｸM-PRO" w:hAnsi="HG丸ｺﾞｼｯｸM-PRO" w:hint="eastAsia"/>
        </w:rPr>
        <w:t>は遺伝子</w:t>
      </w:r>
      <w:r w:rsidR="005B7019" w:rsidRPr="005E3D40">
        <w:rPr>
          <w:rFonts w:ascii="HG丸ｺﾞｼｯｸM-PRO" w:eastAsia="HG丸ｺﾞｼｯｸM-PRO" w:hAnsi="HG丸ｺﾞｼｯｸM-PRO" w:hint="eastAsia"/>
        </w:rPr>
        <w:t>変化</w:t>
      </w:r>
      <w:r w:rsidRPr="005E3D40">
        <w:rPr>
          <w:rFonts w:ascii="HG丸ｺﾞｼｯｸM-PRO" w:eastAsia="HG丸ｺﾞｼｯｸM-PRO" w:hAnsi="HG丸ｺﾞｼｯｸM-PRO" w:hint="eastAsia"/>
        </w:rPr>
        <w:t>を持たないきょうだいとは異なった扱いを受けることになりま</w:t>
      </w:r>
      <w:r w:rsidR="006B3950" w:rsidRPr="005E3D40">
        <w:rPr>
          <w:rFonts w:ascii="HG丸ｺﾞｼｯｸM-PRO" w:eastAsia="HG丸ｺﾞｼｯｸM-PRO" w:hAnsi="HG丸ｺﾞｼｯｸM-PRO" w:hint="eastAsia"/>
        </w:rPr>
        <w:t>すし、</w:t>
      </w:r>
      <w:r w:rsidRPr="005E3D40">
        <w:rPr>
          <w:rFonts w:ascii="HG丸ｺﾞｼｯｸM-PRO" w:eastAsia="HG丸ｺﾞｼｯｸM-PRO" w:hAnsi="HG丸ｺﾞｼｯｸM-PRO" w:hint="eastAsia"/>
        </w:rPr>
        <w:t>家族や本人にとってのサーベイランスの負担や疲労も子どもの幼少期から始まり一生にわたって継続していくものです。</w:t>
      </w:r>
    </w:p>
    <w:p w14:paraId="6CD41E00" w14:textId="77777777" w:rsidR="005D0DF9" w:rsidRPr="005E3D40" w:rsidRDefault="00DD52CD">
      <w:pPr>
        <w:rPr>
          <w:rFonts w:ascii="HG丸ｺﾞｼｯｸM-PRO" w:eastAsia="HG丸ｺﾞｼｯｸM-PRO" w:hAnsi="HG丸ｺﾞｼｯｸM-PRO"/>
        </w:rPr>
      </w:pPr>
      <w:r w:rsidRPr="005E3D40">
        <w:rPr>
          <w:rFonts w:ascii="HG丸ｺﾞｼｯｸM-PRO" w:eastAsia="HG丸ｺﾞｼｯｸM-PRO" w:hAnsi="HG丸ｺﾞｼｯｸM-PRO" w:hint="eastAsia"/>
        </w:rPr>
        <w:t>こういった背景を考慮すると、整備された状況の中で遺伝医療の専門家による遺伝カウンセリングのセッションを経て、未発症の方に対する遺伝学的検査は実施されるべきであると強く推奨されています。</w:t>
      </w:r>
    </w:p>
    <w:p w14:paraId="208FC7B5" w14:textId="77777777" w:rsidR="005D0DF9" w:rsidRPr="005E3D40" w:rsidRDefault="005D0DF9">
      <w:pPr>
        <w:rPr>
          <w:rFonts w:ascii="HG丸ｺﾞｼｯｸM-PRO" w:eastAsia="HG丸ｺﾞｼｯｸM-PRO" w:hAnsi="HG丸ｺﾞｼｯｸM-PRO"/>
        </w:rPr>
      </w:pPr>
    </w:p>
    <w:p w14:paraId="46ED3F33" w14:textId="6CB7E091" w:rsidR="00ED541C" w:rsidRPr="005E3D40" w:rsidRDefault="00ED541C" w:rsidP="00ED541C">
      <w:pPr>
        <w:rPr>
          <w:rFonts w:ascii="HG丸ｺﾞｼｯｸM-PRO" w:eastAsia="HG丸ｺﾞｼｯｸM-PRO" w:hAnsi="HG丸ｺﾞｼｯｸM-PRO"/>
        </w:rPr>
      </w:pPr>
      <w:r w:rsidRPr="005E3D40">
        <w:rPr>
          <w:rFonts w:ascii="HG丸ｺﾞｼｯｸM-PRO" w:eastAsia="HG丸ｺﾞｼｯｸM-PRO" w:hAnsi="HG丸ｺﾞｼｯｸM-PRO" w:cs="Arial Unicode MS"/>
        </w:rPr>
        <w:t>お子さんへの</w:t>
      </w:r>
      <w:r w:rsidR="00073826" w:rsidRPr="005E3D40">
        <w:rPr>
          <w:rFonts w:ascii="HG丸ｺﾞｼｯｸM-PRO" w:eastAsia="HG丸ｺﾞｼｯｸM-PRO" w:hAnsi="HG丸ｺﾞｼｯｸM-PRO" w:cs="Arial Unicode MS" w:hint="eastAsia"/>
        </w:rPr>
        <w:t>遺伝学的検査</w:t>
      </w:r>
      <w:r w:rsidRPr="005E3D40">
        <w:rPr>
          <w:rFonts w:ascii="HG丸ｺﾞｼｯｸM-PRO" w:eastAsia="HG丸ｺﾞｼｯｸM-PRO" w:hAnsi="HG丸ｺﾞｼｯｸM-PRO" w:cs="Arial Unicode MS"/>
        </w:rPr>
        <w:t>を検討されているご家族への説明補助資料としてご活用ください。</w:t>
      </w:r>
    </w:p>
    <w:p w14:paraId="169E5634" w14:textId="77777777" w:rsidR="005D0DF9" w:rsidRPr="005E3D40" w:rsidRDefault="005D0DF9">
      <w:pPr>
        <w:rPr>
          <w:rFonts w:ascii="HG丸ｺﾞｼｯｸM-PRO" w:eastAsia="HG丸ｺﾞｼｯｸM-PRO" w:hAnsi="HG丸ｺﾞｼｯｸM-PRO"/>
        </w:rPr>
      </w:pPr>
    </w:p>
    <w:p w14:paraId="535DD817" w14:textId="77777777" w:rsidR="005D0DF9" w:rsidRPr="005E3D40" w:rsidRDefault="00FA74A5">
      <w:pPr>
        <w:rPr>
          <w:rFonts w:ascii="HG丸ｺﾞｼｯｸM-PRO" w:eastAsia="HG丸ｺﾞｼｯｸM-PRO" w:hAnsi="HG丸ｺﾞｼｯｸM-PRO"/>
        </w:rPr>
      </w:pPr>
      <w:r w:rsidRPr="005E3D40">
        <w:rPr>
          <w:rFonts w:ascii="HG丸ｺﾞｼｯｸM-PRO" w:eastAsia="HG丸ｺﾞｼｯｸM-PRO" w:hAnsi="HG丸ｺﾞｼｯｸM-PRO"/>
          <w:noProof/>
        </w:rPr>
        <w:drawing>
          <wp:anchor distT="0" distB="0" distL="114300" distR="114300" simplePos="0" relativeHeight="251678720" behindDoc="0" locked="0" layoutInCell="1" allowOverlap="1" wp14:anchorId="4DD4E329" wp14:editId="7B1B8A1C">
            <wp:simplePos x="0" y="0"/>
            <wp:positionH relativeFrom="column">
              <wp:posOffset>3766185</wp:posOffset>
            </wp:positionH>
            <wp:positionV relativeFrom="paragraph">
              <wp:posOffset>98425</wp:posOffset>
            </wp:positionV>
            <wp:extent cx="1562669" cy="1273575"/>
            <wp:effectExtent l="0" t="0" r="0" b="317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uple_setsumei.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62669" cy="1273575"/>
                    </a:xfrm>
                    <a:prstGeom prst="rect">
                      <a:avLst/>
                    </a:prstGeom>
                  </pic:spPr>
                </pic:pic>
              </a:graphicData>
            </a:graphic>
            <wp14:sizeRelH relativeFrom="page">
              <wp14:pctWidth>0</wp14:pctWidth>
            </wp14:sizeRelH>
            <wp14:sizeRelV relativeFrom="page">
              <wp14:pctHeight>0</wp14:pctHeight>
            </wp14:sizeRelV>
          </wp:anchor>
        </w:drawing>
      </w:r>
    </w:p>
    <w:p w14:paraId="1FF14476" w14:textId="77777777" w:rsidR="005D0DF9" w:rsidRPr="005E3D40" w:rsidRDefault="005D0DF9">
      <w:pPr>
        <w:rPr>
          <w:rFonts w:ascii="HG丸ｺﾞｼｯｸM-PRO" w:eastAsia="HG丸ｺﾞｼｯｸM-PRO" w:hAnsi="HG丸ｺﾞｼｯｸM-PRO"/>
        </w:rPr>
      </w:pPr>
    </w:p>
    <w:p w14:paraId="05DC2FF9" w14:textId="77777777" w:rsidR="005D0DF9" w:rsidRPr="005E3D40" w:rsidRDefault="005D0DF9">
      <w:pPr>
        <w:rPr>
          <w:rFonts w:ascii="HG丸ｺﾞｼｯｸM-PRO" w:eastAsia="HG丸ｺﾞｼｯｸM-PRO" w:hAnsi="HG丸ｺﾞｼｯｸM-PRO"/>
        </w:rPr>
      </w:pPr>
    </w:p>
    <w:p w14:paraId="6B291369" w14:textId="77777777" w:rsidR="005D0DF9" w:rsidRPr="005E3D40" w:rsidRDefault="005D0DF9">
      <w:pPr>
        <w:rPr>
          <w:rFonts w:ascii="HG丸ｺﾞｼｯｸM-PRO" w:eastAsia="HG丸ｺﾞｼｯｸM-PRO" w:hAnsi="HG丸ｺﾞｼｯｸM-PRO"/>
        </w:rPr>
      </w:pPr>
    </w:p>
    <w:p w14:paraId="21DA8694" w14:textId="77777777" w:rsidR="005D0DF9" w:rsidRPr="005E3D40" w:rsidRDefault="005D0DF9">
      <w:pPr>
        <w:rPr>
          <w:rFonts w:ascii="HG丸ｺﾞｼｯｸM-PRO" w:eastAsia="HG丸ｺﾞｼｯｸM-PRO" w:hAnsi="HG丸ｺﾞｼｯｸM-PRO"/>
        </w:rPr>
      </w:pPr>
    </w:p>
    <w:p w14:paraId="576990BD" w14:textId="77777777" w:rsidR="005D0DF9" w:rsidRPr="005E3D40" w:rsidRDefault="005D0DF9">
      <w:pPr>
        <w:rPr>
          <w:rFonts w:ascii="HG丸ｺﾞｼｯｸM-PRO" w:eastAsia="HG丸ｺﾞｼｯｸM-PRO" w:hAnsi="HG丸ｺﾞｼｯｸM-PRO"/>
        </w:rPr>
      </w:pPr>
    </w:p>
    <w:p w14:paraId="07E28C9D" w14:textId="77777777" w:rsidR="005D0DF9" w:rsidRPr="005E3D40" w:rsidRDefault="005D0DF9">
      <w:pPr>
        <w:rPr>
          <w:rFonts w:ascii="HG丸ｺﾞｼｯｸM-PRO" w:eastAsia="HG丸ｺﾞｼｯｸM-PRO" w:hAnsi="HG丸ｺﾞｼｯｸM-PRO"/>
        </w:rPr>
      </w:pPr>
    </w:p>
    <w:p w14:paraId="1939105F" w14:textId="77777777" w:rsidR="005D0DF9" w:rsidRPr="005E3D40" w:rsidRDefault="005D0DF9">
      <w:pPr>
        <w:rPr>
          <w:rFonts w:ascii="HG丸ｺﾞｼｯｸM-PRO" w:eastAsia="HG丸ｺﾞｼｯｸM-PRO" w:hAnsi="HG丸ｺﾞｼｯｸM-PRO"/>
        </w:rPr>
      </w:pPr>
    </w:p>
    <w:p w14:paraId="3D35BBDE" w14:textId="77777777" w:rsidR="005D0DF9" w:rsidRPr="005E3D40" w:rsidRDefault="005D0DF9">
      <w:pPr>
        <w:rPr>
          <w:rFonts w:ascii="HG丸ｺﾞｼｯｸM-PRO" w:eastAsia="HG丸ｺﾞｼｯｸM-PRO" w:hAnsi="HG丸ｺﾞｼｯｸM-PRO"/>
        </w:rPr>
      </w:pPr>
    </w:p>
    <w:p w14:paraId="517505B2" w14:textId="77777777" w:rsidR="005D0DF9" w:rsidRPr="005E3D40" w:rsidRDefault="005D0DF9">
      <w:pPr>
        <w:rPr>
          <w:rFonts w:ascii="HG丸ｺﾞｼｯｸM-PRO" w:eastAsia="HG丸ｺﾞｼｯｸM-PRO" w:hAnsi="HG丸ｺﾞｼｯｸM-PRO"/>
        </w:rPr>
      </w:pPr>
    </w:p>
    <w:p w14:paraId="11685389" w14:textId="77777777" w:rsidR="005D0DF9" w:rsidRPr="005E3D40" w:rsidRDefault="005D0DF9">
      <w:pPr>
        <w:rPr>
          <w:rFonts w:ascii="HG丸ｺﾞｼｯｸM-PRO" w:eastAsia="HG丸ｺﾞｼｯｸM-PRO" w:hAnsi="HG丸ｺﾞｼｯｸM-PRO"/>
        </w:rPr>
      </w:pPr>
    </w:p>
    <w:p w14:paraId="6A596863" w14:textId="77777777" w:rsidR="005D0DF9" w:rsidRPr="005E3D40" w:rsidRDefault="005D0DF9">
      <w:pPr>
        <w:rPr>
          <w:rFonts w:ascii="HG丸ｺﾞｼｯｸM-PRO" w:eastAsia="HG丸ｺﾞｼｯｸM-PRO" w:hAnsi="HG丸ｺﾞｼｯｸM-PRO"/>
        </w:rPr>
      </w:pPr>
    </w:p>
    <w:p w14:paraId="030691F5" w14:textId="77777777" w:rsidR="00FA74A5" w:rsidRPr="005E3D40" w:rsidRDefault="00FA74A5" w:rsidP="00FA74A5">
      <w:pPr>
        <w:rPr>
          <w:rFonts w:ascii="HG丸ｺﾞｼｯｸM-PRO" w:eastAsia="HG丸ｺﾞｼｯｸM-PRO" w:hAnsi="HG丸ｺﾞｼｯｸM-PRO"/>
        </w:rPr>
      </w:pPr>
      <w:r w:rsidRPr="005E3D40">
        <w:rPr>
          <w:rFonts w:ascii="HG丸ｺﾞｼｯｸM-PRO" w:eastAsia="HG丸ｺﾞｼｯｸM-PRO" w:hAnsi="HG丸ｺﾞｼｯｸM-PRO"/>
        </w:rPr>
        <w:br w:type="page"/>
      </w:r>
    </w:p>
    <w:p w14:paraId="2E1A1E60" w14:textId="77777777" w:rsidR="00FA74A5" w:rsidRPr="005E3D40" w:rsidRDefault="00FA74A5" w:rsidP="00FA74A5">
      <w:pPr>
        <w:rPr>
          <w:rFonts w:ascii="HG丸ｺﾞｼｯｸM-PRO" w:eastAsia="HG丸ｺﾞｼｯｸM-PRO" w:hAnsi="HG丸ｺﾞｼｯｸM-PRO"/>
        </w:rPr>
      </w:pPr>
    </w:p>
    <w:p w14:paraId="3B0C0F76" w14:textId="77777777" w:rsidR="00FA74A5" w:rsidRPr="005E3D40" w:rsidRDefault="00FA74A5" w:rsidP="00FA74A5">
      <w:pPr>
        <w:rPr>
          <w:rFonts w:ascii="HG丸ｺﾞｼｯｸM-PRO" w:eastAsia="HG丸ｺﾞｼｯｸM-PRO" w:hAnsi="HG丸ｺﾞｼｯｸM-PRO"/>
        </w:rPr>
      </w:pPr>
    </w:p>
    <w:p w14:paraId="58B9F064" w14:textId="77777777" w:rsidR="00FA74A5" w:rsidRPr="005E3D40" w:rsidRDefault="00FA74A5" w:rsidP="00FA74A5">
      <w:pPr>
        <w:rPr>
          <w:rFonts w:ascii="HG丸ｺﾞｼｯｸM-PRO" w:eastAsia="HG丸ｺﾞｼｯｸM-PRO" w:hAnsi="HG丸ｺﾞｼｯｸM-PRO"/>
        </w:rPr>
      </w:pPr>
    </w:p>
    <w:p w14:paraId="704813F4" w14:textId="77777777" w:rsidR="00FA74A5" w:rsidRPr="005E3D40" w:rsidRDefault="00FA74A5" w:rsidP="00FA74A5">
      <w:pPr>
        <w:rPr>
          <w:rFonts w:ascii="HG丸ｺﾞｼｯｸM-PRO" w:eastAsia="HG丸ｺﾞｼｯｸM-PRO" w:hAnsi="HG丸ｺﾞｼｯｸM-PRO"/>
        </w:rPr>
      </w:pPr>
    </w:p>
    <w:p w14:paraId="18325980" w14:textId="77777777" w:rsidR="00FA74A5" w:rsidRPr="005E3D40" w:rsidRDefault="00FA74A5" w:rsidP="00FA74A5">
      <w:pPr>
        <w:rPr>
          <w:rFonts w:ascii="HG丸ｺﾞｼｯｸM-PRO" w:eastAsia="HG丸ｺﾞｼｯｸM-PRO" w:hAnsi="HG丸ｺﾞｼｯｸM-PRO"/>
        </w:rPr>
      </w:pPr>
    </w:p>
    <w:p w14:paraId="5EA03FAA" w14:textId="77777777" w:rsidR="00FA74A5" w:rsidRPr="005E3D40" w:rsidRDefault="00FA74A5" w:rsidP="00FA74A5">
      <w:pPr>
        <w:rPr>
          <w:rFonts w:ascii="HG丸ｺﾞｼｯｸM-PRO" w:eastAsia="HG丸ｺﾞｼｯｸM-PRO" w:hAnsi="HG丸ｺﾞｼｯｸM-PRO"/>
        </w:rPr>
      </w:pPr>
    </w:p>
    <w:p w14:paraId="44B7577E" w14:textId="77777777" w:rsidR="00FA74A5" w:rsidRPr="005E3D40" w:rsidRDefault="00FA74A5" w:rsidP="00FA74A5">
      <w:pPr>
        <w:rPr>
          <w:rFonts w:ascii="HG丸ｺﾞｼｯｸM-PRO" w:eastAsia="HG丸ｺﾞｼｯｸM-PRO" w:hAnsi="HG丸ｺﾞｼｯｸM-PRO"/>
        </w:rPr>
      </w:pPr>
    </w:p>
    <w:p w14:paraId="48A4447B" w14:textId="77777777" w:rsidR="00FA74A5" w:rsidRPr="005E3D40" w:rsidRDefault="00FA74A5" w:rsidP="00FA74A5">
      <w:pPr>
        <w:rPr>
          <w:rFonts w:ascii="HG丸ｺﾞｼｯｸM-PRO" w:eastAsia="HG丸ｺﾞｼｯｸM-PRO" w:hAnsi="HG丸ｺﾞｼｯｸM-PRO"/>
        </w:rPr>
      </w:pPr>
    </w:p>
    <w:p w14:paraId="60E3F601" w14:textId="77777777" w:rsidR="00FA74A5" w:rsidRPr="005E3D40" w:rsidRDefault="00FA74A5" w:rsidP="00FA74A5">
      <w:pPr>
        <w:rPr>
          <w:rFonts w:ascii="HG丸ｺﾞｼｯｸM-PRO" w:eastAsia="HG丸ｺﾞｼｯｸM-PRO" w:hAnsi="HG丸ｺﾞｼｯｸM-PRO"/>
        </w:rPr>
      </w:pPr>
    </w:p>
    <w:p w14:paraId="24615D9B" w14:textId="77777777" w:rsidR="00FA74A5" w:rsidRPr="005E3D40" w:rsidRDefault="00FA74A5" w:rsidP="00FA74A5">
      <w:pPr>
        <w:rPr>
          <w:rFonts w:ascii="HG丸ｺﾞｼｯｸM-PRO" w:eastAsia="HG丸ｺﾞｼｯｸM-PRO" w:hAnsi="HG丸ｺﾞｼｯｸM-PRO"/>
        </w:rPr>
      </w:pPr>
    </w:p>
    <w:p w14:paraId="4650C399" w14:textId="77777777" w:rsidR="00FA74A5" w:rsidRPr="005E3D40" w:rsidRDefault="00FA74A5" w:rsidP="00FA74A5">
      <w:pPr>
        <w:rPr>
          <w:rFonts w:ascii="HG丸ｺﾞｼｯｸM-PRO" w:eastAsia="HG丸ｺﾞｼｯｸM-PRO" w:hAnsi="HG丸ｺﾞｼｯｸM-PRO"/>
        </w:rPr>
      </w:pPr>
    </w:p>
    <w:p w14:paraId="236C9894" w14:textId="77777777" w:rsidR="00FA74A5" w:rsidRPr="005E3D40" w:rsidRDefault="00FA74A5" w:rsidP="00FA74A5">
      <w:pPr>
        <w:jc w:val="center"/>
        <w:rPr>
          <w:rFonts w:ascii="HG丸ｺﾞｼｯｸM-PRO" w:eastAsia="HG丸ｺﾞｼｯｸM-PRO" w:hAnsi="HG丸ｺﾞｼｯｸM-PRO" w:cs="Arial Unicode MS"/>
        </w:rPr>
      </w:pPr>
    </w:p>
    <w:p w14:paraId="182630FF" w14:textId="77777777" w:rsidR="00FA74A5" w:rsidRPr="005E3D40" w:rsidRDefault="00FA74A5" w:rsidP="00FA74A5">
      <w:pPr>
        <w:jc w:val="center"/>
        <w:rPr>
          <w:rFonts w:ascii="HG丸ｺﾞｼｯｸM-PRO" w:eastAsia="HG丸ｺﾞｼｯｸM-PRO" w:hAnsi="HG丸ｺﾞｼｯｸM-PRO" w:cs="Arial Unicode MS"/>
        </w:rPr>
      </w:pPr>
      <w:r w:rsidRPr="005E3D40">
        <w:rPr>
          <w:rFonts w:ascii="HG丸ｺﾞｼｯｸM-PRO" w:eastAsia="HG丸ｺﾞｼｯｸM-PRO" w:hAnsi="HG丸ｺﾞｼｯｸM-PRO" w:cs="Arial Unicode MS" w:hint="eastAsia"/>
        </w:rPr>
        <w:t>お子さんの遺伝子検査をご検討なさっているご家族へ</w:t>
      </w:r>
    </w:p>
    <w:p w14:paraId="0C326834" w14:textId="77777777" w:rsidR="00FA74A5" w:rsidRPr="005E3D40" w:rsidRDefault="00FA74A5" w:rsidP="00FA74A5">
      <w:pPr>
        <w:rPr>
          <w:rFonts w:ascii="HG丸ｺﾞｼｯｸM-PRO" w:eastAsia="HG丸ｺﾞｼｯｸM-PRO" w:hAnsi="HG丸ｺﾞｼｯｸM-PRO"/>
        </w:rPr>
      </w:pPr>
    </w:p>
    <w:p w14:paraId="04D443E6" w14:textId="77777777" w:rsidR="005D0DF9" w:rsidRPr="005E3D40" w:rsidRDefault="005D0DF9">
      <w:pPr>
        <w:rPr>
          <w:rFonts w:ascii="HG丸ｺﾞｼｯｸM-PRO" w:eastAsia="HG丸ｺﾞｼｯｸM-PRO" w:hAnsi="HG丸ｺﾞｼｯｸM-PRO"/>
        </w:rPr>
      </w:pPr>
    </w:p>
    <w:p w14:paraId="5E3D7A16" w14:textId="77777777" w:rsidR="005D0DF9" w:rsidRPr="005E3D40" w:rsidRDefault="005D0DF9">
      <w:pPr>
        <w:rPr>
          <w:rFonts w:ascii="HG丸ｺﾞｼｯｸM-PRO" w:eastAsia="HG丸ｺﾞｼｯｸM-PRO" w:hAnsi="HG丸ｺﾞｼｯｸM-PRO"/>
        </w:rPr>
      </w:pPr>
    </w:p>
    <w:p w14:paraId="77818C49" w14:textId="77777777" w:rsidR="00FA74A5" w:rsidRPr="005E3D40" w:rsidRDefault="00FA74A5">
      <w:pPr>
        <w:rPr>
          <w:rFonts w:ascii="HG丸ｺﾞｼｯｸM-PRO" w:eastAsia="HG丸ｺﾞｼｯｸM-PRO" w:hAnsi="HG丸ｺﾞｼｯｸM-PRO"/>
        </w:rPr>
      </w:pPr>
      <w:r w:rsidRPr="005E3D40">
        <w:rPr>
          <w:rFonts w:ascii="HG丸ｺﾞｼｯｸM-PRO" w:eastAsia="HG丸ｺﾞｼｯｸM-PRO" w:hAnsi="HG丸ｺﾞｼｯｸM-PRO"/>
          <w:noProof/>
        </w:rPr>
        <w:drawing>
          <wp:anchor distT="0" distB="0" distL="114300" distR="114300" simplePos="0" relativeHeight="251668480" behindDoc="0" locked="0" layoutInCell="1" allowOverlap="1" wp14:anchorId="74DB4FBE" wp14:editId="1C8F288F">
            <wp:simplePos x="0" y="0"/>
            <wp:positionH relativeFrom="column">
              <wp:posOffset>1174750</wp:posOffset>
            </wp:positionH>
            <wp:positionV relativeFrom="paragraph">
              <wp:posOffset>104140</wp:posOffset>
            </wp:positionV>
            <wp:extent cx="3392805" cy="2075180"/>
            <wp:effectExtent l="0" t="0" r="0" b="127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mily_big.png"/>
                    <pic:cNvPicPr/>
                  </pic:nvPicPr>
                  <pic:blipFill>
                    <a:blip r:embed="rId7">
                      <a:extLst>
                        <a:ext uri="{28A0092B-C50C-407E-A947-70E740481C1C}">
                          <a14:useLocalDpi xmlns:a14="http://schemas.microsoft.com/office/drawing/2010/main" val="0"/>
                        </a:ext>
                      </a:extLst>
                    </a:blip>
                    <a:stretch>
                      <a:fillRect/>
                    </a:stretch>
                  </pic:blipFill>
                  <pic:spPr>
                    <a:xfrm>
                      <a:off x="0" y="0"/>
                      <a:ext cx="3392805" cy="2075180"/>
                    </a:xfrm>
                    <a:prstGeom prst="rect">
                      <a:avLst/>
                    </a:prstGeom>
                  </pic:spPr>
                </pic:pic>
              </a:graphicData>
            </a:graphic>
            <wp14:sizeRelH relativeFrom="page">
              <wp14:pctWidth>0</wp14:pctWidth>
            </wp14:sizeRelH>
            <wp14:sizeRelV relativeFrom="page">
              <wp14:pctHeight>0</wp14:pctHeight>
            </wp14:sizeRelV>
          </wp:anchor>
        </w:drawing>
      </w:r>
    </w:p>
    <w:p w14:paraId="3FEFB4BF" w14:textId="77777777" w:rsidR="005D0DF9" w:rsidRPr="005E3D40" w:rsidRDefault="005D0DF9">
      <w:pPr>
        <w:rPr>
          <w:rFonts w:ascii="HG丸ｺﾞｼｯｸM-PRO" w:eastAsia="HG丸ｺﾞｼｯｸM-PRO" w:hAnsi="HG丸ｺﾞｼｯｸM-PRO"/>
        </w:rPr>
      </w:pPr>
    </w:p>
    <w:p w14:paraId="69F5D056" w14:textId="77777777" w:rsidR="005D0DF9" w:rsidRPr="005E3D40" w:rsidRDefault="005D0DF9">
      <w:pPr>
        <w:rPr>
          <w:rFonts w:ascii="HG丸ｺﾞｼｯｸM-PRO" w:eastAsia="HG丸ｺﾞｼｯｸM-PRO" w:hAnsi="HG丸ｺﾞｼｯｸM-PRO"/>
        </w:rPr>
      </w:pPr>
    </w:p>
    <w:p w14:paraId="164661FD" w14:textId="77777777" w:rsidR="00FA74A5" w:rsidRPr="005E3D40" w:rsidRDefault="00FA74A5">
      <w:pPr>
        <w:rPr>
          <w:rFonts w:ascii="HG丸ｺﾞｼｯｸM-PRO" w:eastAsia="HG丸ｺﾞｼｯｸM-PRO" w:hAnsi="HG丸ｺﾞｼｯｸM-PRO" w:cs="Arial Unicode MS"/>
        </w:rPr>
      </w:pPr>
      <w:r w:rsidRPr="005E3D40">
        <w:rPr>
          <w:rFonts w:ascii="HG丸ｺﾞｼｯｸM-PRO" w:eastAsia="HG丸ｺﾞｼｯｸM-PRO" w:hAnsi="HG丸ｺﾞｼｯｸM-PRO" w:cs="Arial Unicode MS"/>
        </w:rPr>
        <w:br w:type="page"/>
      </w:r>
    </w:p>
    <w:p w14:paraId="2529EC39" w14:textId="77777777" w:rsidR="005D0DF9" w:rsidRPr="005E3D40" w:rsidRDefault="00651521">
      <w:pPr>
        <w:rPr>
          <w:rFonts w:ascii="HG丸ｺﾞｼｯｸM-PRO" w:eastAsia="HG丸ｺﾞｼｯｸM-PRO" w:hAnsi="HG丸ｺﾞｼｯｸM-PRO"/>
        </w:rPr>
      </w:pPr>
      <w:r w:rsidRPr="005E3D40">
        <w:rPr>
          <w:rFonts w:ascii="HG丸ｺﾞｼｯｸM-PRO" w:eastAsia="HG丸ｺﾞｼｯｸM-PRO" w:hAnsi="HG丸ｺﾞｼｯｸM-PRO" w:cs="Arial Unicode MS"/>
        </w:rPr>
        <w:lastRenderedPageBreak/>
        <w:t xml:space="preserve">お子さんの検査について　　</w:t>
      </w:r>
      <w:r w:rsidRPr="005E3D40">
        <w:rPr>
          <w:rFonts w:ascii="HG丸ｺﾞｼｯｸM-PRO" w:eastAsia="HG丸ｺﾞｼｯｸM-PRO" w:hAnsi="HG丸ｺﾞｼｯｸM-PRO" w:cs="Arial Unicode MS" w:hint="eastAsia"/>
        </w:rPr>
        <w:t>―</w:t>
      </w:r>
      <w:r w:rsidRPr="005E3D40">
        <w:rPr>
          <w:rFonts w:ascii="HG丸ｺﾞｼｯｸM-PRO" w:eastAsia="HG丸ｺﾞｼｯｸM-PRO" w:hAnsi="HG丸ｺﾞｼｯｸM-PRO" w:cs="Arial Unicode MS"/>
        </w:rPr>
        <w:t>ご両親、ご家族の方へ</w:t>
      </w:r>
      <w:r w:rsidRPr="005E3D40">
        <w:rPr>
          <w:rFonts w:ascii="HG丸ｺﾞｼｯｸM-PRO" w:eastAsia="HG丸ｺﾞｼｯｸM-PRO" w:hAnsi="HG丸ｺﾞｼｯｸM-PRO" w:cs="Arial Unicode MS" w:hint="eastAsia"/>
        </w:rPr>
        <w:t>ー</w:t>
      </w:r>
    </w:p>
    <w:p w14:paraId="5457FADB" w14:textId="77777777" w:rsidR="005D0DF9" w:rsidRPr="005E3D40" w:rsidRDefault="005D0DF9">
      <w:pPr>
        <w:rPr>
          <w:rFonts w:ascii="HG丸ｺﾞｼｯｸM-PRO" w:eastAsia="HG丸ｺﾞｼｯｸM-PRO" w:hAnsi="HG丸ｺﾞｼｯｸM-PRO"/>
        </w:rPr>
      </w:pPr>
    </w:p>
    <w:p w14:paraId="4E3F8D95" w14:textId="77777777" w:rsidR="005D0DF9" w:rsidRPr="005E3D40" w:rsidRDefault="00931640">
      <w:pPr>
        <w:rPr>
          <w:rFonts w:ascii="HG丸ｺﾞｼｯｸM-PRO" w:eastAsia="HG丸ｺﾞｼｯｸM-PRO" w:hAnsi="HG丸ｺﾞｼｯｸM-PRO"/>
        </w:rPr>
      </w:pPr>
      <w:r w:rsidRPr="005E3D40">
        <w:rPr>
          <w:rFonts w:ascii="HG丸ｺﾞｼｯｸM-PRO" w:eastAsia="HG丸ｺﾞｼｯｸM-PRO" w:hAnsi="HG丸ｺﾞｼｯｸM-PRO" w:cs="Arial Unicode MS"/>
        </w:rPr>
        <w:t>〇この資料について</w:t>
      </w:r>
    </w:p>
    <w:p w14:paraId="772767CA" w14:textId="3CDF7AEC" w:rsidR="005D0DF9" w:rsidRPr="005E3D40" w:rsidRDefault="00931640">
      <w:pPr>
        <w:rPr>
          <w:rFonts w:ascii="HG丸ｺﾞｼｯｸM-PRO" w:eastAsia="HG丸ｺﾞｼｯｸM-PRO" w:hAnsi="HG丸ｺﾞｼｯｸM-PRO"/>
        </w:rPr>
      </w:pPr>
      <w:r w:rsidRPr="005E3D40">
        <w:rPr>
          <w:rFonts w:ascii="HG丸ｺﾞｼｯｸM-PRO" w:eastAsia="HG丸ｺﾞｼｯｸM-PRO" w:hAnsi="HG丸ｺﾞｼｯｸM-PRO" w:cs="Arial Unicode MS"/>
        </w:rPr>
        <w:t>両親のどちらかが</w:t>
      </w:r>
      <w:r w:rsidR="00FA74A5" w:rsidRPr="005E3D40">
        <w:rPr>
          <w:rFonts w:ascii="HG丸ｺﾞｼｯｸM-PRO" w:eastAsia="HG丸ｺﾞｼｯｸM-PRO" w:hAnsi="HG丸ｺﾞｼｯｸM-PRO" w:cs="Arial Unicode MS"/>
        </w:rPr>
        <w:t>多発性内分泌腫瘍2型（MEN2）</w:t>
      </w:r>
      <w:r w:rsidR="00ED541C" w:rsidRPr="005E3D40">
        <w:rPr>
          <w:rFonts w:ascii="HG丸ｺﾞｼｯｸM-PRO" w:eastAsia="HG丸ｺﾞｼｯｸM-PRO" w:hAnsi="HG丸ｺﾞｼｯｸM-PRO" w:cs="Arial Unicode MS"/>
        </w:rPr>
        <w:t>の患者さんであるお子さんの遺伝子検査を考えているご家族に</w:t>
      </w:r>
      <w:r w:rsidR="00ED541C" w:rsidRPr="005E3D40">
        <w:rPr>
          <w:rFonts w:ascii="HG丸ｺﾞｼｯｸM-PRO" w:eastAsia="HG丸ｺﾞｼｯｸM-PRO" w:hAnsi="HG丸ｺﾞｼｯｸM-PRO" w:cs="Arial Unicode MS" w:hint="eastAsia"/>
        </w:rPr>
        <w:t>向けて</w:t>
      </w:r>
      <w:r w:rsidR="00ED541C" w:rsidRPr="005E3D40">
        <w:rPr>
          <w:rFonts w:ascii="HG丸ｺﾞｼｯｸM-PRO" w:eastAsia="HG丸ｺﾞｼｯｸM-PRO" w:hAnsi="HG丸ｺﾞｼｯｸM-PRO" w:cs="Arial Unicode MS"/>
        </w:rPr>
        <w:t>、お子さんへの遺伝子検査が持つ意味、遺伝子検査を受けたとき</w:t>
      </w:r>
      <w:r w:rsidR="00ED541C" w:rsidRPr="005E3D40">
        <w:rPr>
          <w:rFonts w:ascii="HG丸ｺﾞｼｯｸM-PRO" w:eastAsia="HG丸ｺﾞｼｯｸM-PRO" w:hAnsi="HG丸ｺﾞｼｯｸM-PRO" w:cs="Arial Unicode MS" w:hint="eastAsia"/>
        </w:rPr>
        <w:t>・</w:t>
      </w:r>
      <w:r w:rsidRPr="005E3D40">
        <w:rPr>
          <w:rFonts w:ascii="HG丸ｺﾞｼｯｸM-PRO" w:eastAsia="HG丸ｺﾞｼｯｸM-PRO" w:hAnsi="HG丸ｺﾞｼｯｸM-PRO" w:cs="Arial Unicode MS"/>
        </w:rPr>
        <w:t>受けなかったときの健康管理に関する</w:t>
      </w:r>
      <w:r w:rsidR="00ED541C" w:rsidRPr="005E3D40">
        <w:rPr>
          <w:rFonts w:ascii="HG丸ｺﾞｼｯｸM-PRO" w:eastAsia="HG丸ｺﾞｼｯｸM-PRO" w:hAnsi="HG丸ｺﾞｼｯｸM-PRO" w:cs="Arial Unicode MS"/>
        </w:rPr>
        <w:t>情報をまとめた資料です。病院でのご相談の際に、</w:t>
      </w:r>
      <w:r w:rsidR="00ED541C" w:rsidRPr="005E3D40">
        <w:rPr>
          <w:rFonts w:ascii="HG丸ｺﾞｼｯｸM-PRO" w:eastAsia="HG丸ｺﾞｼｯｸM-PRO" w:hAnsi="HG丸ｺﾞｼｯｸM-PRO" w:cs="Arial Unicode MS" w:hint="eastAsia"/>
        </w:rPr>
        <w:t>参考になさってください</w:t>
      </w:r>
      <w:r w:rsidRPr="005E3D40">
        <w:rPr>
          <w:rFonts w:ascii="HG丸ｺﾞｼｯｸM-PRO" w:eastAsia="HG丸ｺﾞｼｯｸM-PRO" w:hAnsi="HG丸ｺﾞｼｯｸM-PRO" w:cs="Arial Unicode MS"/>
        </w:rPr>
        <w:t>。</w:t>
      </w:r>
    </w:p>
    <w:p w14:paraId="3DC5A858" w14:textId="77777777" w:rsidR="005D0DF9" w:rsidRPr="005E3D40" w:rsidRDefault="005D0DF9">
      <w:pPr>
        <w:rPr>
          <w:rFonts w:ascii="HG丸ｺﾞｼｯｸM-PRO" w:eastAsia="HG丸ｺﾞｼｯｸM-PRO" w:hAnsi="HG丸ｺﾞｼｯｸM-PRO"/>
        </w:rPr>
      </w:pPr>
    </w:p>
    <w:p w14:paraId="62D80A77" w14:textId="77777777" w:rsidR="005D0DF9" w:rsidRPr="005E3D40" w:rsidRDefault="00931640">
      <w:pPr>
        <w:rPr>
          <w:rFonts w:ascii="HG丸ｺﾞｼｯｸM-PRO" w:eastAsia="HG丸ｺﾞｼｯｸM-PRO" w:hAnsi="HG丸ｺﾞｼｯｸM-PRO"/>
        </w:rPr>
      </w:pPr>
      <w:r w:rsidRPr="005E3D40">
        <w:rPr>
          <w:rFonts w:ascii="HG丸ｺﾞｼｯｸM-PRO" w:eastAsia="HG丸ｺﾞｼｯｸM-PRO" w:hAnsi="HG丸ｺﾞｼｯｸM-PRO" w:cs="Arial Unicode MS"/>
        </w:rPr>
        <w:t>〇遺伝のこと</w:t>
      </w:r>
    </w:p>
    <w:p w14:paraId="1516508C" w14:textId="77777777" w:rsidR="005D0DF9" w:rsidRPr="005E3D40" w:rsidRDefault="004C3108">
      <w:pPr>
        <w:rPr>
          <w:rFonts w:ascii="HG丸ｺﾞｼｯｸM-PRO" w:eastAsia="HG丸ｺﾞｼｯｸM-PRO" w:hAnsi="HG丸ｺﾞｼｯｸM-PRO"/>
        </w:rPr>
      </w:pPr>
      <w:r w:rsidRPr="005E3D40">
        <w:rPr>
          <w:rFonts w:ascii="HG丸ｺﾞｼｯｸM-PRO" w:eastAsia="HG丸ｺﾞｼｯｸM-PRO" w:hAnsi="HG丸ｺﾞｼｯｸM-PRO" w:cs="Arial Unicode MS"/>
        </w:rPr>
        <w:t>常染色体優性遺伝形式で遺伝する</w:t>
      </w:r>
    </w:p>
    <w:p w14:paraId="141CD21F" w14:textId="26B7112F" w:rsidR="005D0DF9" w:rsidRPr="005E3D40" w:rsidRDefault="00931640">
      <w:pPr>
        <w:rPr>
          <w:rFonts w:ascii="HG丸ｺﾞｼｯｸM-PRO" w:eastAsia="HG丸ｺﾞｼｯｸM-PRO" w:hAnsi="HG丸ｺﾞｼｯｸM-PRO"/>
        </w:rPr>
      </w:pPr>
      <w:r w:rsidRPr="005E3D40">
        <w:rPr>
          <w:rFonts w:ascii="HG丸ｺﾞｼｯｸM-PRO" w:eastAsia="HG丸ｺﾞｼｯｸM-PRO" w:hAnsi="HG丸ｺﾞｼｯｸM-PRO" w:cs="Arial Unicode MS"/>
        </w:rPr>
        <w:t>遺伝子は両親から1つずつ受け継ぎ、2つセットで持っています。</w:t>
      </w:r>
      <w:r w:rsidR="00FA74A5" w:rsidRPr="005E3D40">
        <w:rPr>
          <w:rFonts w:ascii="HG丸ｺﾞｼｯｸM-PRO" w:eastAsia="HG丸ｺﾞｼｯｸM-PRO" w:hAnsi="HG丸ｺﾞｼｯｸM-PRO" w:cs="Arial Unicode MS"/>
        </w:rPr>
        <w:t>MEN2</w:t>
      </w:r>
      <w:r w:rsidRPr="005E3D40">
        <w:rPr>
          <w:rFonts w:ascii="HG丸ｺﾞｼｯｸM-PRO" w:eastAsia="HG丸ｺﾞｼｯｸM-PRO" w:hAnsi="HG丸ｺﾞｼｯｸM-PRO" w:cs="Arial Unicode MS"/>
        </w:rPr>
        <w:t>の患者さんはこの2つの</w:t>
      </w:r>
      <w:r w:rsidR="00205D51">
        <w:rPr>
          <w:rFonts w:ascii="HG丸ｺﾞｼｯｸM-PRO" w:eastAsia="HG丸ｺﾞｼｯｸM-PRO" w:hAnsi="HG丸ｺﾞｼｯｸM-PRO" w:cs="Arial Unicode MS" w:hint="eastAsia"/>
        </w:rPr>
        <w:t>RET</w:t>
      </w:r>
      <w:r w:rsidRPr="005E3D40">
        <w:rPr>
          <w:rFonts w:ascii="HG丸ｺﾞｼｯｸM-PRO" w:eastAsia="HG丸ｺﾞｼｯｸM-PRO" w:hAnsi="HG丸ｺﾞｼｯｸM-PRO" w:cs="Arial Unicode MS"/>
        </w:rPr>
        <w:t>遺伝子</w:t>
      </w:r>
      <w:r w:rsidR="00205D51">
        <w:rPr>
          <w:rFonts w:ascii="HG丸ｺﾞｼｯｸM-PRO" w:eastAsia="HG丸ｺﾞｼｯｸM-PRO" w:hAnsi="HG丸ｺﾞｼｯｸM-PRO" w:cs="Arial Unicode MS" w:hint="eastAsia"/>
        </w:rPr>
        <w:t>（MEN</w:t>
      </w:r>
      <w:r w:rsidR="009D5CA1">
        <w:rPr>
          <w:rFonts w:ascii="HG丸ｺﾞｼｯｸM-PRO" w:eastAsia="HG丸ｺﾞｼｯｸM-PRO" w:hAnsi="HG丸ｺﾞｼｯｸM-PRO" w:cs="Arial Unicode MS" w:hint="eastAsia"/>
        </w:rPr>
        <w:t>2</w:t>
      </w:r>
      <w:r w:rsidR="00205D51">
        <w:rPr>
          <w:rFonts w:ascii="HG丸ｺﾞｼｯｸM-PRO" w:eastAsia="HG丸ｺﾞｼｯｸM-PRO" w:hAnsi="HG丸ｺﾞｼｯｸM-PRO" w:cs="Arial Unicode MS" w:hint="eastAsia"/>
        </w:rPr>
        <w:t>の発症に関係している遺伝子）</w:t>
      </w:r>
      <w:r w:rsidRPr="005E3D40">
        <w:rPr>
          <w:rFonts w:ascii="HG丸ｺﾞｼｯｸM-PRO" w:eastAsia="HG丸ｺﾞｼｯｸM-PRO" w:hAnsi="HG丸ｺﾞｼｯｸM-PRO" w:cs="Arial Unicode MS"/>
        </w:rPr>
        <w:t>のうちどちらか一つに</w:t>
      </w:r>
      <w:r w:rsidR="00FA74A5" w:rsidRPr="005E3D40">
        <w:rPr>
          <w:rFonts w:ascii="HG丸ｺﾞｼｯｸM-PRO" w:eastAsia="HG丸ｺﾞｼｯｸM-PRO" w:hAnsi="HG丸ｺﾞｼｯｸM-PRO" w:cs="Arial Unicode MS"/>
        </w:rPr>
        <w:t>MEN2</w:t>
      </w:r>
      <w:r w:rsidRPr="005E3D40">
        <w:rPr>
          <w:rFonts w:ascii="HG丸ｺﾞｼｯｸM-PRO" w:eastAsia="HG丸ｺﾞｼｯｸM-PRO" w:hAnsi="HG丸ｺﾞｼｯｸM-PRO" w:cs="Arial Unicode MS"/>
        </w:rPr>
        <w:t>に関係する遺伝子の変化があります。患者さんのお子さんは、患者さんの2つの遺伝子のうちどちらかを受け継ぐので、MEN</w:t>
      </w:r>
      <w:r w:rsidR="00FA74A5" w:rsidRPr="005E3D40">
        <w:rPr>
          <w:rFonts w:ascii="HG丸ｺﾞｼｯｸM-PRO" w:eastAsia="HG丸ｺﾞｼｯｸM-PRO" w:hAnsi="HG丸ｺﾞｼｯｸM-PRO" w:cs="Arial Unicode MS"/>
        </w:rPr>
        <w:t>2</w:t>
      </w:r>
      <w:r w:rsidRPr="005E3D40">
        <w:rPr>
          <w:rFonts w:ascii="HG丸ｺﾞｼｯｸM-PRO" w:eastAsia="HG丸ｺﾞｼｯｸM-PRO" w:hAnsi="HG丸ｺﾞｼｯｸM-PRO" w:cs="Arial Unicode MS"/>
        </w:rPr>
        <w:t>体質を受け継ぐ確率はそれぞれのお子さんで50％になります。この確率は性別に関係ありません。</w:t>
      </w:r>
    </w:p>
    <w:p w14:paraId="30B598C6" w14:textId="7BE36B1D" w:rsidR="005D0DF9" w:rsidRPr="005E3D40" w:rsidRDefault="00931640">
      <w:pPr>
        <w:rPr>
          <w:rFonts w:ascii="HG丸ｺﾞｼｯｸM-PRO" w:eastAsia="HG丸ｺﾞｼｯｸM-PRO" w:hAnsi="HG丸ｺﾞｼｯｸM-PRO" w:cs="Arial Unicode MS"/>
        </w:rPr>
      </w:pPr>
      <w:r w:rsidRPr="005E3D40">
        <w:rPr>
          <w:rFonts w:ascii="HG丸ｺﾞｼｯｸM-PRO" w:eastAsia="HG丸ｺﾞｼｯｸM-PRO" w:hAnsi="HG丸ｺﾞｼｯｸM-PRO" w:cs="Arial Unicode MS"/>
        </w:rPr>
        <w:t>お子さんが将来、親になった時には遺伝子の変化を持っていれば</w:t>
      </w:r>
      <w:r w:rsidR="00ED541C" w:rsidRPr="005E3D40">
        <w:rPr>
          <w:rFonts w:ascii="HG丸ｺﾞｼｯｸM-PRO" w:eastAsia="HG丸ｺﾞｼｯｸM-PRO" w:hAnsi="HG丸ｺﾞｼｯｸM-PRO" w:cs="Arial Unicode MS" w:hint="eastAsia"/>
        </w:rPr>
        <w:t>ご親御さんと同じように</w:t>
      </w:r>
      <w:r w:rsidRPr="005E3D40">
        <w:rPr>
          <w:rFonts w:ascii="HG丸ｺﾞｼｯｸM-PRO" w:eastAsia="HG丸ｺﾞｼｯｸM-PRO" w:hAnsi="HG丸ｺﾞｼｯｸM-PRO" w:cs="Arial Unicode MS"/>
        </w:rPr>
        <w:t>50％の確率で次の世代に変化を受け継ぎます。お子さんが遺伝子の変化を持っていなければ、次の世代へ</w:t>
      </w:r>
      <w:r w:rsidR="00FA74A5" w:rsidRPr="005E3D40">
        <w:rPr>
          <w:rFonts w:ascii="HG丸ｺﾞｼｯｸM-PRO" w:eastAsia="HG丸ｺﾞｼｯｸM-PRO" w:hAnsi="HG丸ｺﾞｼｯｸM-PRO" w:cs="Arial Unicode MS"/>
        </w:rPr>
        <w:t>MEN2</w:t>
      </w:r>
      <w:r w:rsidRPr="005E3D40">
        <w:rPr>
          <w:rFonts w:ascii="HG丸ｺﾞｼｯｸM-PRO" w:eastAsia="HG丸ｺﾞｼｯｸM-PRO" w:hAnsi="HG丸ｺﾞｼｯｸM-PRO" w:cs="Arial Unicode MS"/>
        </w:rPr>
        <w:t>遺伝子の変化を受け継ぐことはありません。</w:t>
      </w:r>
    </w:p>
    <w:p w14:paraId="41B2AF88" w14:textId="77777777" w:rsidR="00D631CD" w:rsidRPr="005E3D40" w:rsidRDefault="00D631CD">
      <w:pPr>
        <w:rPr>
          <w:rFonts w:ascii="HG丸ｺﾞｼｯｸM-PRO" w:eastAsia="HG丸ｺﾞｼｯｸM-PRO" w:hAnsi="HG丸ｺﾞｼｯｸM-PRO" w:cs="Arial Unicode MS"/>
        </w:rPr>
      </w:pPr>
    </w:p>
    <w:p w14:paraId="7F04D8CE" w14:textId="6264694B" w:rsidR="00D631CD" w:rsidRPr="005E3D40" w:rsidRDefault="002E281A">
      <w:pPr>
        <w:rPr>
          <w:rFonts w:ascii="HG丸ｺﾞｼｯｸM-PRO" w:eastAsia="HG丸ｺﾞｼｯｸM-PRO" w:hAnsi="HG丸ｺﾞｼｯｸM-PRO"/>
        </w:rPr>
      </w:pPr>
      <w:r>
        <w:rPr>
          <w:rFonts w:ascii="HG丸ｺﾞｼｯｸM-PRO" w:eastAsia="HG丸ｺﾞｼｯｸM-PRO" w:hAnsi="HG丸ｺﾞｼｯｸM-PRO"/>
          <w:noProof/>
        </w:rPr>
        <w:drawing>
          <wp:inline distT="0" distB="0" distL="0" distR="0" wp14:anchorId="67470686" wp14:editId="2F6D13EA">
            <wp:extent cx="4613801" cy="4364966"/>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16606" cy="4367620"/>
                    </a:xfrm>
                    <a:prstGeom prst="rect">
                      <a:avLst/>
                    </a:prstGeom>
                    <a:noFill/>
                    <a:ln>
                      <a:noFill/>
                    </a:ln>
                  </pic:spPr>
                </pic:pic>
              </a:graphicData>
            </a:graphic>
          </wp:inline>
        </w:drawing>
      </w:r>
    </w:p>
    <w:p w14:paraId="77FE6652" w14:textId="412841EE" w:rsidR="005D0DF9" w:rsidRPr="005E3D40" w:rsidRDefault="005D0DF9">
      <w:pPr>
        <w:rPr>
          <w:rFonts w:ascii="HG丸ｺﾞｼｯｸM-PRO" w:eastAsia="HG丸ｺﾞｼｯｸM-PRO" w:hAnsi="HG丸ｺﾞｼｯｸM-PRO"/>
        </w:rPr>
      </w:pPr>
    </w:p>
    <w:p w14:paraId="75A851FF" w14:textId="77777777" w:rsidR="00A601E0" w:rsidRPr="005E3D40" w:rsidRDefault="00A601E0">
      <w:pPr>
        <w:rPr>
          <w:rFonts w:ascii="HG丸ｺﾞｼｯｸM-PRO" w:eastAsia="HG丸ｺﾞｼｯｸM-PRO" w:hAnsi="HG丸ｺﾞｼｯｸM-PRO"/>
        </w:rPr>
      </w:pPr>
    </w:p>
    <w:p w14:paraId="19142F23" w14:textId="77777777" w:rsidR="004F0C3A" w:rsidRPr="005E3D40" w:rsidRDefault="004F0C3A">
      <w:pPr>
        <w:rPr>
          <w:rFonts w:ascii="HG丸ｺﾞｼｯｸM-PRO" w:eastAsia="HG丸ｺﾞｼｯｸM-PRO" w:hAnsi="HG丸ｺﾞｼｯｸM-PRO"/>
        </w:rPr>
      </w:pPr>
      <w:r w:rsidRPr="005E3D40">
        <w:rPr>
          <w:rFonts w:ascii="HG丸ｺﾞｼｯｸM-PRO" w:eastAsia="HG丸ｺﾞｼｯｸM-PRO" w:hAnsi="HG丸ｺﾞｼｯｸM-PRO" w:hint="eastAsia"/>
        </w:rPr>
        <w:lastRenderedPageBreak/>
        <w:t>＜</w:t>
      </w:r>
      <w:r w:rsidRPr="005E3D40">
        <w:rPr>
          <w:rFonts w:ascii="HG丸ｺﾞｼｯｸM-PRO" w:eastAsia="HG丸ｺﾞｼｯｸM-PRO" w:hAnsi="HG丸ｺﾞｼｯｸM-PRO"/>
        </w:rPr>
        <w:t>MEN2＞</w:t>
      </w:r>
    </w:p>
    <w:p w14:paraId="7351BAFC" w14:textId="299665C3" w:rsidR="00205D51" w:rsidRDefault="00FA74A5" w:rsidP="005E3D40">
      <w:pPr>
        <w:spacing w:after="120"/>
        <w:ind w:firstLineChars="100" w:firstLine="220"/>
        <w:outlineLvl w:val="0"/>
        <w:rPr>
          <w:rFonts w:eastAsia="HG丸ｺﾞｼｯｸM-PRO" w:cs="Helvetica"/>
        </w:rPr>
      </w:pPr>
      <w:r w:rsidRPr="005E3D40">
        <w:rPr>
          <w:rFonts w:eastAsia="HG丸ｺﾞｼｯｸM-PRO" w:cs="Helvetica" w:hint="eastAsia"/>
        </w:rPr>
        <w:t>多発性内分泌腫瘍症</w:t>
      </w:r>
      <w:r w:rsidRPr="005E3D40">
        <w:rPr>
          <w:rFonts w:eastAsia="HG丸ｺﾞｼｯｸM-PRO" w:cs="Helvetica"/>
        </w:rPr>
        <w:t>2</w:t>
      </w:r>
      <w:r w:rsidRPr="005E3D40">
        <w:rPr>
          <w:rFonts w:eastAsia="HG丸ｺﾞｼｯｸM-PRO" w:cs="Helvetica" w:hint="eastAsia"/>
        </w:rPr>
        <w:t>型</w:t>
      </w:r>
      <w:r w:rsidRPr="005E3D40">
        <w:rPr>
          <w:rFonts w:eastAsia="HG丸ｺﾞｼｯｸM-PRO" w:cs="Helvetica"/>
        </w:rPr>
        <w:t xml:space="preserve"> (Multiple Endocrine Neoplasia type 2 : MEN2) </w:t>
      </w:r>
      <w:r w:rsidRPr="005E3D40">
        <w:rPr>
          <w:rFonts w:eastAsia="HG丸ｺﾞｼｯｸM-PRO" w:cs="Helvetica" w:hint="eastAsia"/>
        </w:rPr>
        <w:t>とは、甲状腺、副腎、副甲状腺などに腫瘍を発生する</w:t>
      </w:r>
      <w:r w:rsidR="00205D51">
        <w:rPr>
          <w:rFonts w:eastAsia="HG丸ｺﾞｼｯｸM-PRO" w:cs="Helvetica" w:hint="eastAsia"/>
        </w:rPr>
        <w:t>疾患</w:t>
      </w:r>
      <w:r w:rsidRPr="005E3D40">
        <w:rPr>
          <w:rFonts w:eastAsia="HG丸ｺﾞｼｯｸM-PRO" w:cs="Helvetica" w:hint="eastAsia"/>
        </w:rPr>
        <w:t>です。</w:t>
      </w:r>
      <w:r w:rsidRPr="005E3D40">
        <w:rPr>
          <w:rFonts w:eastAsia="HG丸ｺﾞｼｯｸM-PRO" w:cs="Helvetica"/>
        </w:rPr>
        <w:t>MEN2</w:t>
      </w:r>
      <w:r w:rsidRPr="005E3D40">
        <w:rPr>
          <w:rFonts w:eastAsia="HG丸ｺﾞｼｯｸM-PRO" w:cs="Helvetica" w:hint="eastAsia"/>
        </w:rPr>
        <w:t>は、</w:t>
      </w:r>
      <w:r w:rsidRPr="005E3D40">
        <w:rPr>
          <w:rFonts w:eastAsia="HG丸ｺﾞｼｯｸM-PRO" w:cs="Helvetica"/>
        </w:rPr>
        <w:t>MEN2A</w:t>
      </w:r>
      <w:r w:rsidRPr="005E3D40">
        <w:rPr>
          <w:rFonts w:eastAsia="HG丸ｺﾞｼｯｸM-PRO" w:cs="Helvetica" w:hint="eastAsia"/>
        </w:rPr>
        <w:t>、</w:t>
      </w:r>
      <w:r w:rsidRPr="005E3D40">
        <w:rPr>
          <w:rFonts w:eastAsia="HG丸ｺﾞｼｯｸM-PRO" w:cs="Helvetica"/>
        </w:rPr>
        <w:t>MEN2B</w:t>
      </w:r>
      <w:r w:rsidRPr="005E3D40">
        <w:rPr>
          <w:rFonts w:eastAsia="HG丸ｺﾞｼｯｸM-PRO" w:cs="Helvetica" w:hint="eastAsia"/>
        </w:rPr>
        <w:t>、</w:t>
      </w:r>
      <w:r w:rsidRPr="005E3D40">
        <w:rPr>
          <w:rFonts w:eastAsia="HG丸ｺﾞｼｯｸM-PRO" w:cs="Helvetica"/>
        </w:rPr>
        <w:t>FMTC</w:t>
      </w:r>
      <w:r w:rsidRPr="005E3D40">
        <w:rPr>
          <w:rFonts w:eastAsia="HG丸ｺﾞｼｯｸM-PRO" w:cs="Helvetica" w:hint="eastAsia"/>
        </w:rPr>
        <w:t>（甲状腺髄様がんのみ）などに分類されます。</w:t>
      </w:r>
      <w:r w:rsidR="00205D51">
        <w:rPr>
          <w:rFonts w:eastAsia="HG丸ｺﾞｼｯｸM-PRO" w:cs="Helvetica" w:hint="eastAsia"/>
        </w:rPr>
        <w:t>下記に</w:t>
      </w:r>
      <w:r w:rsidR="00205D51">
        <w:rPr>
          <w:rFonts w:eastAsia="HG丸ｺﾞｼｯｸM-PRO" w:cs="Helvetica" w:hint="eastAsia"/>
        </w:rPr>
        <w:t>MEN2</w:t>
      </w:r>
      <w:r w:rsidR="00205D51">
        <w:rPr>
          <w:rFonts w:eastAsia="HG丸ｺﾞｼｯｸM-PRO" w:cs="Helvetica" w:hint="eastAsia"/>
        </w:rPr>
        <w:t>で起こしやすい病気と定期的な検査についてまとめています。</w:t>
      </w:r>
    </w:p>
    <w:p w14:paraId="36611800" w14:textId="56D5F41A" w:rsidR="00FA74A5" w:rsidRPr="005E3D40" w:rsidRDefault="00FA74A5" w:rsidP="005E3D40">
      <w:pPr>
        <w:spacing w:after="120"/>
        <w:ind w:firstLineChars="100" w:firstLine="220"/>
        <w:outlineLvl w:val="0"/>
        <w:rPr>
          <w:rFonts w:eastAsia="HG丸ｺﾞｼｯｸM-PRO" w:cs="Helvetica"/>
        </w:rPr>
      </w:pPr>
      <w:r w:rsidRPr="005E3D40">
        <w:rPr>
          <w:rFonts w:eastAsia="HG丸ｺﾞｼｯｸM-PRO" w:cs="Helvetica"/>
        </w:rPr>
        <w:t>MEN2</w:t>
      </w:r>
      <w:r w:rsidRPr="005E3D40">
        <w:rPr>
          <w:rFonts w:eastAsia="HG丸ｺﾞｼｯｸM-PRO" w:cs="Helvetica" w:hint="eastAsia"/>
        </w:rPr>
        <w:t>は、</w:t>
      </w:r>
      <w:r w:rsidRPr="005E3D40">
        <w:rPr>
          <w:rFonts w:eastAsia="HG丸ｺﾞｼｯｸM-PRO" w:cs="Helvetica"/>
          <w:i/>
        </w:rPr>
        <w:t>RET</w:t>
      </w:r>
      <w:r w:rsidRPr="005E3D40">
        <w:rPr>
          <w:rFonts w:eastAsia="HG丸ｺﾞｼｯｸM-PRO" w:cs="Helvetica" w:hint="eastAsia"/>
        </w:rPr>
        <w:t>遺伝子の変化（</w:t>
      </w:r>
      <w:r w:rsidR="005B7019" w:rsidRPr="005E3D40">
        <w:rPr>
          <w:rFonts w:eastAsia="HG丸ｺﾞｼｯｸM-PRO" w:cs="Helvetica" w:hint="eastAsia"/>
        </w:rPr>
        <w:t>変化</w:t>
      </w:r>
      <w:r w:rsidRPr="005E3D40">
        <w:rPr>
          <w:rFonts w:eastAsia="HG丸ｺﾞｼｯｸM-PRO" w:cs="Helvetica" w:hint="eastAsia"/>
        </w:rPr>
        <w:t>）によりおこります。</w:t>
      </w:r>
      <w:r w:rsidRPr="005E3D40">
        <w:rPr>
          <w:rFonts w:eastAsia="HG丸ｺﾞｼｯｸM-PRO" w:cs="Helvetica"/>
          <w:i/>
        </w:rPr>
        <w:t>RET</w:t>
      </w:r>
      <w:r w:rsidRPr="005E3D40">
        <w:rPr>
          <w:rFonts w:eastAsia="HG丸ｺﾞｼｯｸM-PRO" w:cs="Helvetica" w:hint="eastAsia"/>
        </w:rPr>
        <w:t>遺伝子に通常の遺伝子配列とは異なる配列の変化があると、この遺伝子の指令で作られるタンパク質（チロシンキナーゼ受容体）に異常をきたし、</w:t>
      </w:r>
      <w:r w:rsidRPr="005E3D40">
        <w:rPr>
          <w:rFonts w:eastAsia="HG丸ｺﾞｼｯｸM-PRO" w:cs="Helvetica"/>
        </w:rPr>
        <w:t>MEN2</w:t>
      </w:r>
      <w:r w:rsidRPr="005E3D40">
        <w:rPr>
          <w:rFonts w:eastAsia="HG丸ｺﾞｼｯｸM-PRO" w:cs="Helvetica" w:hint="eastAsia"/>
        </w:rPr>
        <w:t>を発症することがわかっています。</w:t>
      </w:r>
    </w:p>
    <w:p w14:paraId="45E27A03" w14:textId="77777777" w:rsidR="00FA74A5" w:rsidRPr="005E3D40" w:rsidRDefault="00FA74A5">
      <w:pPr>
        <w:rPr>
          <w:rFonts w:ascii="HG丸ｺﾞｼｯｸM-PRO" w:eastAsia="HG丸ｺﾞｼｯｸM-PRO" w:hAnsi="HG丸ｺﾞｼｯｸM-PRO" w:cs="Arial Unicode MS"/>
        </w:rPr>
      </w:pPr>
    </w:p>
    <w:p w14:paraId="1C6F9FE8" w14:textId="77777777" w:rsidR="00FA74A5" w:rsidRPr="005E3D40" w:rsidRDefault="00FA74A5" w:rsidP="00FA74A5">
      <w:pPr>
        <w:spacing w:before="120" w:after="120"/>
        <w:rPr>
          <w:rFonts w:eastAsia="HG丸ｺﾞｼｯｸM-PRO"/>
        </w:rPr>
      </w:pPr>
      <w:r w:rsidRPr="005E3D40">
        <w:rPr>
          <w:rFonts w:eastAsia="HG丸ｺﾞｼｯｸM-PRO"/>
          <w:b/>
        </w:rPr>
        <w:t>1</w:t>
      </w:r>
      <w:r w:rsidRPr="005E3D40">
        <w:rPr>
          <w:rFonts w:eastAsia="HG丸ｺﾞｼｯｸM-PRO" w:hint="eastAsia"/>
          <w:b/>
        </w:rPr>
        <w:t>）甲状腺髄様がんについて</w:t>
      </w:r>
    </w:p>
    <w:p w14:paraId="01564075" w14:textId="77777777" w:rsidR="00FA74A5" w:rsidRPr="005E3D40" w:rsidRDefault="00FA74A5" w:rsidP="005E3D40">
      <w:pPr>
        <w:spacing w:after="120"/>
        <w:ind w:firstLineChars="100" w:firstLine="220"/>
        <w:rPr>
          <w:rFonts w:eastAsia="HG丸ｺﾞｼｯｸM-PRO"/>
        </w:rPr>
      </w:pPr>
      <w:r w:rsidRPr="005E3D40">
        <w:rPr>
          <w:rFonts w:eastAsia="HG丸ｺﾞｼｯｸM-PRO" w:hint="eastAsia"/>
        </w:rPr>
        <w:t>甲状腺髄様がんの主な症状は、初期は無症状であり、腫瘍が大きくなると首のしこりや腫れ、声がれ、喉の違和感、飲み込みにくさ、息苦しさなどの症状があらわれます。</w:t>
      </w:r>
      <w:r w:rsidRPr="005E3D40">
        <w:rPr>
          <w:rFonts w:eastAsia="HG丸ｺﾞｼｯｸM-PRO"/>
        </w:rPr>
        <w:t>MEN2</w:t>
      </w:r>
      <w:r w:rsidRPr="005E3D40">
        <w:rPr>
          <w:rFonts w:eastAsia="HG丸ｺﾞｼｯｸM-PRO" w:hint="eastAsia"/>
        </w:rPr>
        <w:t>と診断された時点から血液検査（血清カルシトニンや</w:t>
      </w:r>
      <w:r w:rsidRPr="005E3D40">
        <w:rPr>
          <w:rFonts w:eastAsia="HG丸ｺﾞｼｯｸM-PRO"/>
        </w:rPr>
        <w:t>CEA</w:t>
      </w:r>
      <w:r w:rsidRPr="005E3D40">
        <w:rPr>
          <w:rFonts w:eastAsia="HG丸ｺﾞｼｯｸM-PRO" w:hint="eastAsia"/>
        </w:rPr>
        <w:t>の測定など）、頸部超音波検査などを開始します。経過観察を行う場合、基本的に年</w:t>
      </w:r>
      <w:r w:rsidRPr="005E3D40">
        <w:rPr>
          <w:rFonts w:eastAsia="HG丸ｺﾞｼｯｸM-PRO"/>
        </w:rPr>
        <w:t>1</w:t>
      </w:r>
      <w:r w:rsidRPr="005E3D40">
        <w:rPr>
          <w:rFonts w:eastAsia="HG丸ｺﾞｼｯｸM-PRO" w:hint="eastAsia"/>
        </w:rPr>
        <w:t>回の定期検査（カルシトニン誘発刺激試験、頸部超音波検査など）を行います。</w:t>
      </w:r>
      <w:r w:rsidRPr="005E3D40">
        <w:rPr>
          <w:rFonts w:ascii="HG丸ｺﾞｼｯｸM-PRO" w:eastAsia="HG丸ｺﾞｼｯｸM-PRO" w:hAnsi="ＭＳ Ｐゴシック" w:hint="eastAsia"/>
        </w:rPr>
        <w:t>カルシトニン誘発刺激試験は、小さな髄様がんまたは</w:t>
      </w:r>
      <w:r w:rsidRPr="005E3D40">
        <w:rPr>
          <w:rFonts w:ascii="HG丸ｺﾞｼｯｸM-PRO" w:eastAsia="HG丸ｺﾞｼｯｸM-PRO" w:hAnsi="ＭＳ Ｐゴシック"/>
        </w:rPr>
        <w:t>C細胞過形成（髄様がんになる前の状態）の存在を推定できる検査です。また、海外では小児に対して予防的甲状腺全摘（髄様がんになる前に甲状腺をすべて切除すること）が実施されていますが、日本では術後合併症の可能性、倫理的問題、医療費が自費となることなどにより、あまり行われていないのが現状です。</w:t>
      </w:r>
    </w:p>
    <w:p w14:paraId="64F36C51" w14:textId="77777777" w:rsidR="00FA74A5" w:rsidRPr="005E3D40" w:rsidRDefault="00FA74A5" w:rsidP="005E3D40">
      <w:pPr>
        <w:ind w:firstLineChars="100" w:firstLine="220"/>
        <w:rPr>
          <w:rFonts w:eastAsia="HG丸ｺﾞｼｯｸM-PRO"/>
        </w:rPr>
      </w:pPr>
      <w:r w:rsidRPr="005E3D40">
        <w:rPr>
          <w:rFonts w:eastAsia="HG丸ｺﾞｼｯｸM-PRO" w:hint="eastAsia"/>
        </w:rPr>
        <w:t>甲状腺髄様がんと診断された場合、手術の術式は甲状腺全摘（甲状腺をすべて切除）になります。甲状腺の一部を残した場合、残した甲状腺から再びがんが発生する可能性があるからです。手術後は、甲状腺ホルモン剤を一生飲み続ける必要があります。甲状腺髄様がんと副腎褐色細胞腫がある場合、原則として甲状腺の手術前に副腎褐色細胞腫の手術を優先して行います。手術後の定期検査では、血液検査（血清カルシトニンや</w:t>
      </w:r>
      <w:r w:rsidRPr="005E3D40">
        <w:rPr>
          <w:rFonts w:eastAsia="HG丸ｺﾞｼｯｸM-PRO"/>
        </w:rPr>
        <w:t>CEA</w:t>
      </w:r>
      <w:r w:rsidRPr="005E3D40">
        <w:rPr>
          <w:rFonts w:eastAsia="HG丸ｺﾞｼｯｸM-PRO" w:hint="eastAsia"/>
        </w:rPr>
        <w:t>の測定など）や頸部超音波検査、各種画像検査などを行います。</w:t>
      </w:r>
    </w:p>
    <w:p w14:paraId="698F58E2" w14:textId="77777777" w:rsidR="00FA74A5" w:rsidRPr="005E3D40" w:rsidRDefault="00FA74A5" w:rsidP="005E3D40">
      <w:pPr>
        <w:ind w:firstLineChars="100" w:firstLine="220"/>
        <w:rPr>
          <w:rFonts w:eastAsia="HG丸ｺﾞｼｯｸM-PRO"/>
        </w:rPr>
      </w:pPr>
    </w:p>
    <w:p w14:paraId="3B51CC44" w14:textId="77777777" w:rsidR="00FA74A5" w:rsidRPr="005E3D40" w:rsidRDefault="00FA74A5" w:rsidP="00FA74A5">
      <w:pPr>
        <w:spacing w:after="120"/>
        <w:rPr>
          <w:rFonts w:eastAsia="HG丸ｺﾞｼｯｸM-PRO"/>
        </w:rPr>
      </w:pPr>
      <w:r w:rsidRPr="005E3D40">
        <w:rPr>
          <w:rFonts w:eastAsia="HG丸ｺﾞｼｯｸM-PRO"/>
          <w:b/>
        </w:rPr>
        <w:t>2</w:t>
      </w:r>
      <w:r w:rsidRPr="005E3D40">
        <w:rPr>
          <w:rFonts w:eastAsia="HG丸ｺﾞｼｯｸM-PRO" w:hint="eastAsia"/>
          <w:b/>
        </w:rPr>
        <w:t>）副腎褐色細胞腫および副甲状腺機能亢進症について</w:t>
      </w:r>
    </w:p>
    <w:p w14:paraId="4C161156" w14:textId="2018E05E" w:rsidR="00FA74A5" w:rsidRPr="005E3D40" w:rsidRDefault="00FA74A5" w:rsidP="005E3D40">
      <w:pPr>
        <w:spacing w:after="120"/>
        <w:ind w:firstLineChars="100" w:firstLine="220"/>
        <w:rPr>
          <w:rFonts w:eastAsia="HG丸ｺﾞｼｯｸM-PRO"/>
        </w:rPr>
      </w:pPr>
      <w:r w:rsidRPr="005E3D40">
        <w:rPr>
          <w:rFonts w:eastAsia="HG丸ｺﾞｼｯｸM-PRO" w:hint="eastAsia"/>
        </w:rPr>
        <w:t>副腎褐色細胞腫や副甲状腺機能亢進症などの病気がすでに発症している可能性もあるため、これらに対する検査も行います。その発症率は、</w:t>
      </w:r>
      <w:r w:rsidRPr="005E3D40">
        <w:rPr>
          <w:rFonts w:eastAsia="HG丸ｺﾞｼｯｸM-PRO"/>
          <w:i/>
        </w:rPr>
        <w:t>RET</w:t>
      </w:r>
      <w:r w:rsidRPr="005E3D40">
        <w:rPr>
          <w:rFonts w:eastAsia="HG丸ｺﾞｼｯｸM-PRO" w:hint="eastAsia"/>
        </w:rPr>
        <w:t>遺伝子の変化の位置により異なるため、定期検査の時期や方法は遺伝学的検査の結果を考慮して計画を立てます。副腎褐色細胞腫や副甲状腺機能亢進症などの病気を現在は発症していなくても、年</w:t>
      </w:r>
      <w:r w:rsidRPr="005E3D40">
        <w:rPr>
          <w:rFonts w:eastAsia="HG丸ｺﾞｼｯｸM-PRO"/>
        </w:rPr>
        <w:t>1</w:t>
      </w:r>
      <w:r w:rsidRPr="005E3D40">
        <w:rPr>
          <w:rFonts w:eastAsia="HG丸ｺﾞｼｯｸM-PRO" w:hint="eastAsia"/>
        </w:rPr>
        <w:t>回程度の定期検査を行うことにより、早期発見・早期治療が可能となります。</w:t>
      </w:r>
    </w:p>
    <w:p w14:paraId="05A3F8C5" w14:textId="1ED72E36" w:rsidR="00FA74A5" w:rsidRPr="005E3D40" w:rsidRDefault="00FA74A5" w:rsidP="005E3D40">
      <w:pPr>
        <w:spacing w:after="120"/>
        <w:ind w:firstLineChars="100" w:firstLine="220"/>
        <w:rPr>
          <w:rFonts w:eastAsia="HG丸ｺﾞｼｯｸM-PRO"/>
        </w:rPr>
      </w:pPr>
      <w:r w:rsidRPr="005E3D40">
        <w:rPr>
          <w:rFonts w:eastAsia="HG丸ｺﾞｼｯｸM-PRO" w:hint="eastAsia"/>
        </w:rPr>
        <w:t>副腎褐色細胞腫では、高血圧、頭痛、動悸、汗を多くかくなどの症状</w:t>
      </w:r>
      <w:r w:rsidR="00205D51">
        <w:rPr>
          <w:rFonts w:eastAsia="HG丸ｺﾞｼｯｸM-PRO" w:hint="eastAsia"/>
        </w:rPr>
        <w:t>も</w:t>
      </w:r>
      <w:r w:rsidRPr="005E3D40">
        <w:rPr>
          <w:rFonts w:eastAsia="HG丸ｺﾞｼｯｸM-PRO" w:hint="eastAsia"/>
        </w:rPr>
        <w:t>あらわれます。脳内出血や心不全などのリスクもあるため、副腎褐色細胞腫を放置しておくことはとても危険です。検査は、蓄尿検査（カテコールアミン、メタネフリンの測定など）や血液検査、</w:t>
      </w:r>
      <w:r w:rsidRPr="005E3D40">
        <w:rPr>
          <w:rFonts w:eastAsia="HG丸ｺﾞｼｯｸM-PRO"/>
        </w:rPr>
        <w:t>CT</w:t>
      </w:r>
      <w:r w:rsidRPr="005E3D40">
        <w:rPr>
          <w:rFonts w:eastAsia="HG丸ｺﾞｼｯｸM-PRO" w:hint="eastAsia"/>
        </w:rPr>
        <w:t>や</w:t>
      </w:r>
      <w:r w:rsidRPr="005E3D40">
        <w:rPr>
          <w:rFonts w:eastAsia="HG丸ｺﾞｼｯｸM-PRO"/>
        </w:rPr>
        <w:t>MRI</w:t>
      </w:r>
      <w:r w:rsidRPr="005E3D40">
        <w:rPr>
          <w:rFonts w:eastAsia="HG丸ｺﾞｼｯｸM-PRO" w:hint="eastAsia"/>
        </w:rPr>
        <w:t>による画像検査などを行います。副腎褐色細胞腫と診断された場合、治療が必要な場合は手術となります。両側の副腎を全摘した場合は、副腎皮質ホルモン剤を飲み続けることが重要です。このホルモンは生命維持に必要なホルモンのため、飲み忘れることがないようにしてください。</w:t>
      </w:r>
    </w:p>
    <w:p w14:paraId="7E8B5FF3" w14:textId="4014A176" w:rsidR="00FA74A5" w:rsidRPr="005E3D40" w:rsidRDefault="00FA74A5" w:rsidP="005E3D40">
      <w:pPr>
        <w:ind w:firstLineChars="100" w:firstLine="220"/>
        <w:rPr>
          <w:rFonts w:eastAsia="HG丸ｺﾞｼｯｸM-PRO"/>
        </w:rPr>
      </w:pPr>
      <w:r w:rsidRPr="005E3D40">
        <w:rPr>
          <w:rFonts w:eastAsia="HG丸ｺﾞｼｯｸM-PRO" w:hint="eastAsia"/>
        </w:rPr>
        <w:lastRenderedPageBreak/>
        <w:t>副甲状腺機能亢進症では、腎・尿路結石による疝痛、骨粗鬆症、胃・十二指腸潰瘍などの症状があらわれることがあります。検査は、血液検査（血清カルシウム、インタクト</w:t>
      </w:r>
      <w:r w:rsidRPr="005E3D40">
        <w:rPr>
          <w:rFonts w:eastAsia="HG丸ｺﾞｼｯｸM-PRO"/>
        </w:rPr>
        <w:t>PTH</w:t>
      </w:r>
      <w:r w:rsidRPr="005E3D40">
        <w:rPr>
          <w:rFonts w:eastAsia="HG丸ｺﾞｼｯｸM-PRO" w:hint="eastAsia"/>
        </w:rPr>
        <w:t>の測定）、尿検査を行います。インタクト</w:t>
      </w:r>
      <w:r w:rsidRPr="005E3D40">
        <w:rPr>
          <w:rFonts w:eastAsia="HG丸ｺﾞｼｯｸM-PRO"/>
        </w:rPr>
        <w:t>PTH</w:t>
      </w:r>
      <w:r w:rsidRPr="005E3D40">
        <w:rPr>
          <w:rFonts w:eastAsia="HG丸ｺﾞｼｯｸM-PRO" w:hint="eastAsia"/>
        </w:rPr>
        <w:t>とは、副甲状腺ホルモンのことです。血液検査でこれらが高値だった場合、頸部超音波検査、</w:t>
      </w:r>
      <w:r w:rsidRPr="005E3D40">
        <w:rPr>
          <w:rFonts w:eastAsia="HG丸ｺﾞｼｯｸM-PRO"/>
        </w:rPr>
        <w:t>MIBI</w:t>
      </w:r>
      <w:r w:rsidRPr="005E3D40">
        <w:rPr>
          <w:rFonts w:eastAsia="HG丸ｺﾞｼｯｸM-PRO" w:hint="eastAsia"/>
        </w:rPr>
        <w:t>シンチグラフィなどの画像検査を行います。治療が必要な場合は手術となります。手術法は、副甲状腺を全摘し、その一部を腕などに植える方法と、大部分摘出して、一部を頸部に残す方法、はれている副甲状腺だけを摘出する方法があります。</w:t>
      </w:r>
    </w:p>
    <w:p w14:paraId="72FD9DD3" w14:textId="77777777" w:rsidR="00FA74A5" w:rsidRPr="005E3D40" w:rsidRDefault="00FA74A5">
      <w:pPr>
        <w:rPr>
          <w:rFonts w:ascii="HG丸ｺﾞｼｯｸM-PRO" w:eastAsia="HG丸ｺﾞｼｯｸM-PRO" w:hAnsi="HG丸ｺﾞｼｯｸM-PRO" w:cs="Arial Unicode MS"/>
        </w:rPr>
      </w:pPr>
    </w:p>
    <w:p w14:paraId="010BB3D8" w14:textId="77777777" w:rsidR="00562382" w:rsidRPr="005E3D40" w:rsidRDefault="00562382" w:rsidP="00562382">
      <w:pPr>
        <w:rPr>
          <w:rFonts w:eastAsia="HG丸ｺﾞｼｯｸM-PRO"/>
          <w:color w:val="auto"/>
        </w:rPr>
      </w:pPr>
      <w:r w:rsidRPr="005E3D40">
        <w:rPr>
          <w:rFonts w:eastAsia="HG丸ｺﾞｼｯｸM-PRO" w:hint="eastAsia"/>
          <w:color w:val="auto"/>
        </w:rPr>
        <w:t>○定期的な検査について</w:t>
      </w:r>
    </w:p>
    <w:p w14:paraId="38FF0D55" w14:textId="77777777" w:rsidR="00562382" w:rsidRPr="005E3D40" w:rsidRDefault="00562382" w:rsidP="005E3D40">
      <w:pPr>
        <w:ind w:firstLineChars="100" w:firstLine="220"/>
        <w:rPr>
          <w:rFonts w:eastAsia="HG丸ｺﾞｼｯｸM-PRO"/>
          <w:color w:val="auto"/>
        </w:rPr>
      </w:pPr>
      <w:r w:rsidRPr="005E3D40">
        <w:rPr>
          <w:rFonts w:eastAsia="HG丸ｺﾞｼｯｸM-PRO"/>
        </w:rPr>
        <w:t>MEN2</w:t>
      </w:r>
      <w:r w:rsidRPr="005E3D40">
        <w:rPr>
          <w:rFonts w:eastAsia="HG丸ｺﾞｼｯｸM-PRO" w:hAnsi="HG丸ｺﾞｼｯｸM-PRO" w:hint="eastAsia"/>
        </w:rPr>
        <w:t>の場合、甲状腺髄様がん、褐色細胞腫、副甲状腺機能亢進症のなりやすさや発症年齢は</w:t>
      </w:r>
      <w:r w:rsidRPr="005E3D40">
        <w:rPr>
          <w:rFonts w:eastAsia="HG丸ｺﾞｼｯｸM-PRO"/>
          <w:i/>
        </w:rPr>
        <w:t>RET</w:t>
      </w:r>
      <w:r w:rsidRPr="005E3D40">
        <w:rPr>
          <w:rFonts w:eastAsia="HG丸ｺﾞｼｯｸM-PRO" w:hAnsi="HG丸ｺﾞｼｯｸM-PRO" w:hint="eastAsia"/>
        </w:rPr>
        <w:t>遺伝子の変化</w:t>
      </w:r>
      <w:r w:rsidRPr="005E3D40">
        <w:rPr>
          <w:rFonts w:eastAsia="HG丸ｺﾞｼｯｸM-PRO" w:hAnsi="HG丸ｺﾞｼｯｸM-PRO" w:hint="eastAsia"/>
          <w:color w:val="auto"/>
        </w:rPr>
        <w:t>（変異）</w:t>
      </w:r>
      <w:r w:rsidRPr="005E3D40">
        <w:rPr>
          <w:rFonts w:eastAsia="HG丸ｺﾞｼｯｸM-PRO" w:hAnsi="HG丸ｺﾞｼｯｸM-PRO" w:hint="eastAsia"/>
        </w:rPr>
        <w:t>のある部位により異なります。</w:t>
      </w:r>
      <w:r w:rsidRPr="005E3D40">
        <w:rPr>
          <w:rFonts w:eastAsia="HG丸ｺﾞｼｯｸM-PRO" w:hAnsi="HG丸ｺﾞｼｯｸM-PRO" w:hint="eastAsia"/>
          <w:color w:val="auto"/>
        </w:rPr>
        <w:t>したがって、</w:t>
      </w:r>
      <w:r w:rsidRPr="005E3D40">
        <w:rPr>
          <w:rFonts w:eastAsia="HG丸ｺﾞｼｯｸM-PRO" w:hAnsi="HG丸ｺﾞｼｯｸM-PRO" w:hint="eastAsia"/>
        </w:rPr>
        <w:t>早期発見のための定期的な検査の開始時期については</w:t>
      </w:r>
      <w:r w:rsidRPr="005E3D40">
        <w:rPr>
          <w:rFonts w:eastAsia="HG丸ｺﾞｼｯｸM-PRO"/>
          <w:i/>
          <w:color w:val="auto"/>
        </w:rPr>
        <w:t>RET</w:t>
      </w:r>
      <w:r w:rsidRPr="005E3D40">
        <w:rPr>
          <w:rFonts w:eastAsia="HG丸ｺﾞｼｯｸM-PRO" w:hAnsi="HG丸ｺﾞｼｯｸM-PRO" w:hint="eastAsia"/>
          <w:color w:val="auto"/>
        </w:rPr>
        <w:t>遺伝子の変化（変異）の部位により異なります。</w:t>
      </w:r>
      <w:r w:rsidRPr="005E3D40">
        <w:rPr>
          <w:rFonts w:eastAsia="HG丸ｺﾞｼｯｸM-PRO" w:hint="eastAsia"/>
          <w:color w:val="auto"/>
        </w:rPr>
        <w:t>子どもさんの定期検査開始年齢の目安と検査内容、検査間隔については以下の表を参考にしてください。</w:t>
      </w:r>
    </w:p>
    <w:p w14:paraId="2BAF41A2" w14:textId="78F97E68" w:rsidR="00562382" w:rsidRPr="005E3D40" w:rsidRDefault="00562382" w:rsidP="005E3D40">
      <w:pPr>
        <w:ind w:firstLineChars="100" w:firstLine="220"/>
        <w:rPr>
          <w:rFonts w:eastAsia="HG丸ｺﾞｼｯｸM-PRO"/>
          <w:color w:val="auto"/>
        </w:rPr>
      </w:pPr>
      <w:r w:rsidRPr="005E3D40">
        <w:rPr>
          <w:rFonts w:eastAsia="HG丸ｺﾞｼｯｸM-PRO" w:hint="eastAsia"/>
          <w:color w:val="auto"/>
        </w:rPr>
        <w:t>各検査をいつから始めればよいのかについては、これまでの患者さんで病気が見つかりはじめた年齢を基に記載しています。これはおおよその目安を示したものであり、必ずこの通りでないといけないわけではありません。</w:t>
      </w:r>
    </w:p>
    <w:p w14:paraId="7D75BB4A" w14:textId="77777777" w:rsidR="00562382" w:rsidRPr="005E3D40" w:rsidRDefault="00562382" w:rsidP="005E3D40">
      <w:pPr>
        <w:ind w:firstLineChars="100" w:firstLine="220"/>
        <w:rPr>
          <w:rFonts w:eastAsia="HG丸ｺﾞｼｯｸM-PRO"/>
          <w:color w:val="auto"/>
        </w:rPr>
      </w:pPr>
      <w:r w:rsidRPr="005E3D40">
        <w:rPr>
          <w:rFonts w:eastAsia="HG丸ｺﾞｼｯｸM-PRO" w:hint="eastAsia"/>
          <w:color w:val="auto"/>
        </w:rPr>
        <w:t>同じ遺伝子の変化をもつ親子やきょうだいでも同じ年齢で同じ病気がでるわけではなく、一人ひとり病気の種類や症状がでる年齢は異なります。どのような検査をどのくらいの間隔で行っていくのかという具体的な計画については担当の先生とよくご相談ください。</w:t>
      </w:r>
    </w:p>
    <w:p w14:paraId="289F051D" w14:textId="77777777" w:rsidR="00562382" w:rsidRPr="005E3D40" w:rsidRDefault="00562382" w:rsidP="00562382">
      <w:pPr>
        <w:rPr>
          <w:rFonts w:eastAsia="HG丸ｺﾞｼｯｸM-PRO"/>
          <w:color w:val="FF0000"/>
        </w:rPr>
      </w:pPr>
    </w:p>
    <w:p w14:paraId="7793ED7E" w14:textId="77777777" w:rsidR="00562382" w:rsidRPr="005E3D40" w:rsidRDefault="00562382" w:rsidP="00562382">
      <w:pPr>
        <w:rPr>
          <w:rFonts w:eastAsia="HG丸ｺﾞｼｯｸM-PRO"/>
          <w:color w:val="auto"/>
        </w:rPr>
      </w:pPr>
      <w:r w:rsidRPr="005E3D40">
        <w:rPr>
          <w:rFonts w:eastAsia="HG丸ｺﾞｼｯｸM-PRO" w:hint="eastAsia"/>
          <w:color w:val="auto"/>
        </w:rPr>
        <w:t>＊年齢の定義について</w:t>
      </w:r>
    </w:p>
    <w:p w14:paraId="010AF150" w14:textId="77777777" w:rsidR="00562382" w:rsidRPr="005E3D40" w:rsidRDefault="00562382" w:rsidP="00562382">
      <w:pPr>
        <w:rPr>
          <w:rFonts w:eastAsia="HG丸ｺﾞｼｯｸM-PRO"/>
          <w:color w:val="auto"/>
        </w:rPr>
      </w:pPr>
      <w:r w:rsidRPr="005E3D40">
        <w:rPr>
          <w:rFonts w:eastAsia="HG丸ｺﾞｼｯｸM-PRO" w:hint="eastAsia"/>
          <w:color w:val="auto"/>
        </w:rPr>
        <w:t xml:space="preserve">　本説明文書では、定期検査を開始する年齢について以下のように定義しました。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1559"/>
      </w:tblGrid>
      <w:tr w:rsidR="00562382" w:rsidRPr="00562382" w14:paraId="369DE79C" w14:textId="77777777" w:rsidTr="00562382">
        <w:tc>
          <w:tcPr>
            <w:tcW w:w="5353" w:type="dxa"/>
            <w:tcBorders>
              <w:top w:val="single" w:sz="4" w:space="0" w:color="auto"/>
              <w:left w:val="single" w:sz="4" w:space="0" w:color="auto"/>
              <w:bottom w:val="single" w:sz="4" w:space="0" w:color="auto"/>
              <w:right w:val="single" w:sz="4" w:space="0" w:color="auto"/>
            </w:tcBorders>
            <w:hideMark/>
          </w:tcPr>
          <w:p w14:paraId="1BD84B54" w14:textId="77777777" w:rsidR="00562382" w:rsidRPr="005E3D40" w:rsidRDefault="00562382">
            <w:pPr>
              <w:rPr>
                <w:rFonts w:eastAsia="HG丸ｺﾞｼｯｸM-PRO"/>
                <w:color w:val="auto"/>
              </w:rPr>
            </w:pPr>
            <w:r w:rsidRPr="005E3D40">
              <w:rPr>
                <w:rFonts w:eastAsia="HG丸ｺﾞｼｯｸM-PRO" w:hint="eastAsia"/>
                <w:color w:val="auto"/>
              </w:rPr>
              <w:t>年少</w:t>
            </w:r>
          </w:p>
        </w:tc>
        <w:tc>
          <w:tcPr>
            <w:tcW w:w="1559" w:type="dxa"/>
            <w:tcBorders>
              <w:top w:val="single" w:sz="4" w:space="0" w:color="auto"/>
              <w:left w:val="single" w:sz="4" w:space="0" w:color="auto"/>
              <w:bottom w:val="single" w:sz="4" w:space="0" w:color="auto"/>
              <w:right w:val="single" w:sz="4" w:space="0" w:color="auto"/>
            </w:tcBorders>
            <w:hideMark/>
          </w:tcPr>
          <w:p w14:paraId="53CE9102" w14:textId="77777777" w:rsidR="00562382" w:rsidRPr="005E3D40" w:rsidRDefault="00562382">
            <w:pPr>
              <w:jc w:val="center"/>
              <w:rPr>
                <w:rFonts w:eastAsia="HG丸ｺﾞｼｯｸM-PRO"/>
                <w:color w:val="auto"/>
              </w:rPr>
            </w:pPr>
            <w:r w:rsidRPr="005E3D40">
              <w:rPr>
                <w:rFonts w:eastAsia="HG丸ｺﾞｼｯｸM-PRO"/>
                <w:color w:val="auto"/>
              </w:rPr>
              <w:t>8</w:t>
            </w:r>
            <w:r w:rsidRPr="005E3D40">
              <w:rPr>
                <w:rFonts w:eastAsia="HG丸ｺﾞｼｯｸM-PRO" w:hint="eastAsia"/>
                <w:color w:val="auto"/>
              </w:rPr>
              <w:t>歳以下</w:t>
            </w:r>
          </w:p>
        </w:tc>
      </w:tr>
      <w:tr w:rsidR="00562382" w:rsidRPr="00562382" w14:paraId="4A6FA89E" w14:textId="77777777" w:rsidTr="00562382">
        <w:tc>
          <w:tcPr>
            <w:tcW w:w="5353" w:type="dxa"/>
            <w:tcBorders>
              <w:top w:val="single" w:sz="4" w:space="0" w:color="auto"/>
              <w:left w:val="single" w:sz="4" w:space="0" w:color="auto"/>
              <w:bottom w:val="single" w:sz="4" w:space="0" w:color="auto"/>
              <w:right w:val="single" w:sz="4" w:space="0" w:color="auto"/>
            </w:tcBorders>
            <w:hideMark/>
          </w:tcPr>
          <w:p w14:paraId="62CB20CA" w14:textId="77777777" w:rsidR="00562382" w:rsidRPr="005E3D40" w:rsidRDefault="00562382">
            <w:pPr>
              <w:rPr>
                <w:rFonts w:eastAsia="HG丸ｺﾞｼｯｸM-PRO"/>
                <w:color w:val="auto"/>
              </w:rPr>
            </w:pPr>
            <w:r w:rsidRPr="005E3D40">
              <w:rPr>
                <w:rFonts w:eastAsia="HG丸ｺﾞｼｯｸM-PRO" w:hint="eastAsia"/>
                <w:color w:val="auto"/>
              </w:rPr>
              <w:t>小学校中学年（</w:t>
            </w:r>
            <w:r w:rsidRPr="005E3D40">
              <w:rPr>
                <w:rFonts w:eastAsia="HG丸ｺﾞｼｯｸM-PRO"/>
                <w:color w:val="auto"/>
              </w:rPr>
              <w:t>3,4</w:t>
            </w:r>
            <w:r w:rsidRPr="005E3D40">
              <w:rPr>
                <w:rFonts w:eastAsia="HG丸ｺﾞｼｯｸM-PRO" w:hint="eastAsia"/>
                <w:color w:val="auto"/>
              </w:rPr>
              <w:t>年生）～高学年（</w:t>
            </w:r>
            <w:r w:rsidRPr="005E3D40">
              <w:rPr>
                <w:rFonts w:eastAsia="HG丸ｺﾞｼｯｸM-PRO"/>
                <w:color w:val="auto"/>
              </w:rPr>
              <w:t>5,6</w:t>
            </w:r>
            <w:r w:rsidRPr="005E3D40">
              <w:rPr>
                <w:rFonts w:eastAsia="HG丸ｺﾞｼｯｸM-PRO" w:hint="eastAsia"/>
                <w:color w:val="auto"/>
              </w:rPr>
              <w:t>年生）</w:t>
            </w:r>
          </w:p>
        </w:tc>
        <w:tc>
          <w:tcPr>
            <w:tcW w:w="1559" w:type="dxa"/>
            <w:tcBorders>
              <w:top w:val="single" w:sz="4" w:space="0" w:color="auto"/>
              <w:left w:val="single" w:sz="4" w:space="0" w:color="auto"/>
              <w:bottom w:val="single" w:sz="4" w:space="0" w:color="auto"/>
              <w:right w:val="single" w:sz="4" w:space="0" w:color="auto"/>
            </w:tcBorders>
            <w:hideMark/>
          </w:tcPr>
          <w:p w14:paraId="25B5CC69" w14:textId="77777777" w:rsidR="00562382" w:rsidRPr="005E3D40" w:rsidRDefault="00562382">
            <w:pPr>
              <w:jc w:val="center"/>
              <w:rPr>
                <w:rFonts w:eastAsia="HG丸ｺﾞｼｯｸM-PRO"/>
                <w:color w:val="auto"/>
              </w:rPr>
            </w:pPr>
            <w:r w:rsidRPr="005E3D40">
              <w:rPr>
                <w:rFonts w:eastAsia="HG丸ｺﾞｼｯｸM-PRO"/>
                <w:color w:val="auto"/>
              </w:rPr>
              <w:t>9</w:t>
            </w:r>
            <w:r w:rsidRPr="005E3D40">
              <w:rPr>
                <w:rFonts w:eastAsia="HG丸ｺﾞｼｯｸM-PRO" w:hint="eastAsia"/>
                <w:color w:val="auto"/>
              </w:rPr>
              <w:t>～</w:t>
            </w:r>
            <w:r w:rsidRPr="005E3D40">
              <w:rPr>
                <w:rFonts w:eastAsia="HG丸ｺﾞｼｯｸM-PRO"/>
                <w:color w:val="auto"/>
              </w:rPr>
              <w:t>12</w:t>
            </w:r>
            <w:r w:rsidRPr="005E3D40">
              <w:rPr>
                <w:rFonts w:eastAsia="HG丸ｺﾞｼｯｸM-PRO" w:hint="eastAsia"/>
                <w:color w:val="auto"/>
              </w:rPr>
              <w:t>歳</w:t>
            </w:r>
          </w:p>
        </w:tc>
      </w:tr>
      <w:tr w:rsidR="00562382" w:rsidRPr="00562382" w14:paraId="73D96C2C" w14:textId="77777777" w:rsidTr="00562382">
        <w:tc>
          <w:tcPr>
            <w:tcW w:w="5353" w:type="dxa"/>
            <w:tcBorders>
              <w:top w:val="single" w:sz="4" w:space="0" w:color="auto"/>
              <w:left w:val="single" w:sz="4" w:space="0" w:color="auto"/>
              <w:bottom w:val="single" w:sz="4" w:space="0" w:color="auto"/>
              <w:right w:val="single" w:sz="4" w:space="0" w:color="auto"/>
            </w:tcBorders>
            <w:hideMark/>
          </w:tcPr>
          <w:p w14:paraId="38A49263" w14:textId="77777777" w:rsidR="00562382" w:rsidRPr="005E3D40" w:rsidRDefault="00562382">
            <w:pPr>
              <w:rPr>
                <w:rFonts w:eastAsia="HG丸ｺﾞｼｯｸM-PRO"/>
                <w:color w:val="auto"/>
              </w:rPr>
            </w:pPr>
            <w:r w:rsidRPr="005E3D40">
              <w:rPr>
                <w:rFonts w:eastAsia="HG丸ｺﾞｼｯｸM-PRO" w:hint="eastAsia"/>
                <w:color w:val="auto"/>
              </w:rPr>
              <w:t>中学生以降</w:t>
            </w:r>
          </w:p>
        </w:tc>
        <w:tc>
          <w:tcPr>
            <w:tcW w:w="1559" w:type="dxa"/>
            <w:tcBorders>
              <w:top w:val="single" w:sz="4" w:space="0" w:color="auto"/>
              <w:left w:val="single" w:sz="4" w:space="0" w:color="auto"/>
              <w:bottom w:val="single" w:sz="4" w:space="0" w:color="auto"/>
              <w:right w:val="single" w:sz="4" w:space="0" w:color="auto"/>
            </w:tcBorders>
            <w:hideMark/>
          </w:tcPr>
          <w:p w14:paraId="1C90A367" w14:textId="77777777" w:rsidR="00562382" w:rsidRPr="005E3D40" w:rsidRDefault="00562382">
            <w:pPr>
              <w:jc w:val="center"/>
              <w:rPr>
                <w:rFonts w:eastAsia="HG丸ｺﾞｼｯｸM-PRO"/>
                <w:color w:val="auto"/>
              </w:rPr>
            </w:pPr>
            <w:r w:rsidRPr="005E3D40">
              <w:rPr>
                <w:rFonts w:eastAsia="HG丸ｺﾞｼｯｸM-PRO"/>
                <w:color w:val="auto"/>
              </w:rPr>
              <w:t>13</w:t>
            </w:r>
            <w:r w:rsidRPr="005E3D40">
              <w:rPr>
                <w:rFonts w:eastAsia="HG丸ｺﾞｼｯｸM-PRO" w:hint="eastAsia"/>
                <w:color w:val="auto"/>
              </w:rPr>
              <w:t>歳以降</w:t>
            </w:r>
          </w:p>
        </w:tc>
      </w:tr>
      <w:tr w:rsidR="00562382" w:rsidRPr="00562382" w14:paraId="6028165D" w14:textId="77777777" w:rsidTr="00562382">
        <w:tc>
          <w:tcPr>
            <w:tcW w:w="5353" w:type="dxa"/>
            <w:tcBorders>
              <w:top w:val="single" w:sz="4" w:space="0" w:color="auto"/>
              <w:left w:val="single" w:sz="4" w:space="0" w:color="auto"/>
              <w:bottom w:val="single" w:sz="4" w:space="0" w:color="auto"/>
              <w:right w:val="single" w:sz="4" w:space="0" w:color="auto"/>
            </w:tcBorders>
            <w:hideMark/>
          </w:tcPr>
          <w:p w14:paraId="7717D84E" w14:textId="77777777" w:rsidR="00562382" w:rsidRPr="005E3D40" w:rsidRDefault="00562382">
            <w:pPr>
              <w:rPr>
                <w:rFonts w:eastAsia="HG丸ｺﾞｼｯｸM-PRO"/>
                <w:color w:val="auto"/>
              </w:rPr>
            </w:pPr>
            <w:r w:rsidRPr="005E3D40">
              <w:rPr>
                <w:rFonts w:eastAsia="HG丸ｺﾞｼｯｸM-PRO" w:hint="eastAsia"/>
                <w:color w:val="auto"/>
              </w:rPr>
              <w:t>成人以降</w:t>
            </w:r>
          </w:p>
        </w:tc>
        <w:tc>
          <w:tcPr>
            <w:tcW w:w="1559" w:type="dxa"/>
            <w:tcBorders>
              <w:top w:val="single" w:sz="4" w:space="0" w:color="auto"/>
              <w:left w:val="single" w:sz="4" w:space="0" w:color="auto"/>
              <w:bottom w:val="single" w:sz="4" w:space="0" w:color="auto"/>
              <w:right w:val="single" w:sz="4" w:space="0" w:color="auto"/>
            </w:tcBorders>
            <w:hideMark/>
          </w:tcPr>
          <w:p w14:paraId="68D22025" w14:textId="77777777" w:rsidR="00562382" w:rsidRPr="005E3D40" w:rsidRDefault="00562382">
            <w:pPr>
              <w:jc w:val="center"/>
              <w:rPr>
                <w:rFonts w:eastAsia="HG丸ｺﾞｼｯｸM-PRO"/>
                <w:color w:val="auto"/>
              </w:rPr>
            </w:pPr>
            <w:r w:rsidRPr="005E3D40">
              <w:rPr>
                <w:rFonts w:eastAsia="HG丸ｺﾞｼｯｸM-PRO"/>
                <w:color w:val="auto"/>
              </w:rPr>
              <w:t>20</w:t>
            </w:r>
            <w:r w:rsidRPr="005E3D40">
              <w:rPr>
                <w:rFonts w:eastAsia="HG丸ｺﾞｼｯｸM-PRO" w:hint="eastAsia"/>
                <w:color w:val="auto"/>
              </w:rPr>
              <w:t>歳以降</w:t>
            </w:r>
          </w:p>
        </w:tc>
      </w:tr>
    </w:tbl>
    <w:p w14:paraId="7CEECF57" w14:textId="77777777" w:rsidR="00562382" w:rsidRPr="005E3D40" w:rsidRDefault="00562382" w:rsidP="00562382">
      <w:pPr>
        <w:rPr>
          <w:rFonts w:eastAsia="HG丸ｺﾞｼｯｸM-PRO"/>
        </w:rPr>
      </w:pPr>
    </w:p>
    <w:p w14:paraId="26BCFE5A" w14:textId="77777777" w:rsidR="00562382" w:rsidRPr="005E3D40" w:rsidRDefault="00562382" w:rsidP="00562382">
      <w:pPr>
        <w:rPr>
          <w:rFonts w:eastAsia="HG丸ｺﾞｼｯｸM-PRO"/>
        </w:rPr>
      </w:pPr>
    </w:p>
    <w:p w14:paraId="3B769AE3" w14:textId="77777777" w:rsidR="00562382" w:rsidRPr="005E3D40" w:rsidRDefault="00562382" w:rsidP="00562382">
      <w:pPr>
        <w:rPr>
          <w:rFonts w:eastAsia="HG丸ｺﾞｼｯｸM-PRO"/>
          <w:b/>
        </w:rPr>
      </w:pPr>
      <w:r w:rsidRPr="005E3D40">
        <w:rPr>
          <w:rFonts w:eastAsia="HG丸ｺﾞｼｯｸM-PRO" w:hAnsi="HG丸ｺﾞｼｯｸM-PRO" w:hint="eastAsia"/>
          <w:b/>
        </w:rPr>
        <w:t>＜甲状腺髄様がん＞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701"/>
        <w:gridCol w:w="2835"/>
        <w:gridCol w:w="2268"/>
      </w:tblGrid>
      <w:tr w:rsidR="00562382" w:rsidRPr="00562382" w14:paraId="7A73BBE4" w14:textId="77777777" w:rsidTr="005E3D40">
        <w:tc>
          <w:tcPr>
            <w:tcW w:w="1809" w:type="dxa"/>
            <w:tcBorders>
              <w:top w:val="single" w:sz="4" w:space="0" w:color="auto"/>
              <w:left w:val="single" w:sz="4" w:space="0" w:color="auto"/>
              <w:bottom w:val="single" w:sz="4" w:space="0" w:color="auto"/>
              <w:right w:val="single" w:sz="4" w:space="0" w:color="auto"/>
            </w:tcBorders>
            <w:hideMark/>
          </w:tcPr>
          <w:p w14:paraId="5020C849" w14:textId="77777777" w:rsidR="00562382" w:rsidRPr="005E3D40" w:rsidRDefault="00562382">
            <w:pPr>
              <w:jc w:val="center"/>
              <w:rPr>
                <w:rFonts w:eastAsia="HG丸ｺﾞｼｯｸM-PRO"/>
                <w:b/>
              </w:rPr>
            </w:pPr>
            <w:r w:rsidRPr="005E3D40">
              <w:rPr>
                <w:rFonts w:eastAsia="HG丸ｺﾞｼｯｸM-PRO" w:hAnsi="HG丸ｺﾞｼｯｸM-PRO" w:hint="eastAsia"/>
                <w:b/>
              </w:rPr>
              <w:t>病型</w:t>
            </w:r>
          </w:p>
        </w:tc>
        <w:tc>
          <w:tcPr>
            <w:tcW w:w="1701" w:type="dxa"/>
            <w:tcBorders>
              <w:top w:val="single" w:sz="4" w:space="0" w:color="auto"/>
              <w:left w:val="single" w:sz="4" w:space="0" w:color="auto"/>
              <w:bottom w:val="single" w:sz="4" w:space="0" w:color="auto"/>
              <w:right w:val="single" w:sz="4" w:space="0" w:color="auto"/>
            </w:tcBorders>
            <w:hideMark/>
          </w:tcPr>
          <w:p w14:paraId="14B07FD9" w14:textId="77777777" w:rsidR="00562382" w:rsidRPr="005E3D40" w:rsidRDefault="00562382">
            <w:pPr>
              <w:jc w:val="center"/>
              <w:rPr>
                <w:rFonts w:eastAsia="HG丸ｺﾞｼｯｸM-PRO"/>
                <w:b/>
              </w:rPr>
            </w:pPr>
            <w:r w:rsidRPr="005E3D40">
              <w:rPr>
                <w:rFonts w:eastAsia="HG丸ｺﾞｼｯｸM-PRO" w:hAnsi="HG丸ｺﾞｼｯｸM-PRO" w:hint="eastAsia"/>
                <w:b/>
              </w:rPr>
              <w:t>検査開始年齢</w:t>
            </w:r>
          </w:p>
        </w:tc>
        <w:tc>
          <w:tcPr>
            <w:tcW w:w="2835" w:type="dxa"/>
            <w:tcBorders>
              <w:top w:val="single" w:sz="4" w:space="0" w:color="auto"/>
              <w:left w:val="single" w:sz="4" w:space="0" w:color="auto"/>
              <w:bottom w:val="single" w:sz="4" w:space="0" w:color="auto"/>
              <w:right w:val="single" w:sz="4" w:space="0" w:color="auto"/>
            </w:tcBorders>
            <w:hideMark/>
          </w:tcPr>
          <w:p w14:paraId="52256DD0" w14:textId="77777777" w:rsidR="00562382" w:rsidRPr="005E3D40" w:rsidRDefault="00562382">
            <w:pPr>
              <w:jc w:val="center"/>
              <w:rPr>
                <w:rFonts w:eastAsia="HG丸ｺﾞｼｯｸM-PRO"/>
                <w:b/>
              </w:rPr>
            </w:pPr>
            <w:r w:rsidRPr="005E3D40">
              <w:rPr>
                <w:rFonts w:eastAsia="HG丸ｺﾞｼｯｸM-PRO" w:hAnsi="HG丸ｺﾞｼｯｸM-PRO" w:hint="eastAsia"/>
                <w:b/>
              </w:rPr>
              <w:t>検査</w:t>
            </w:r>
            <w:r w:rsidRPr="005E3D40">
              <w:rPr>
                <w:rFonts w:eastAsia="HG丸ｺﾞｼｯｸM-PRO" w:hAnsi="HG丸ｺﾞｼｯｸM-PRO" w:hint="eastAsia"/>
                <w:b/>
                <w:color w:val="auto"/>
              </w:rPr>
              <w:t>内容</w:t>
            </w:r>
          </w:p>
        </w:tc>
        <w:tc>
          <w:tcPr>
            <w:tcW w:w="2268" w:type="dxa"/>
            <w:tcBorders>
              <w:top w:val="single" w:sz="4" w:space="0" w:color="auto"/>
              <w:left w:val="single" w:sz="4" w:space="0" w:color="auto"/>
              <w:bottom w:val="single" w:sz="4" w:space="0" w:color="auto"/>
              <w:right w:val="single" w:sz="4" w:space="0" w:color="auto"/>
            </w:tcBorders>
            <w:hideMark/>
          </w:tcPr>
          <w:p w14:paraId="00F2B76F" w14:textId="77777777" w:rsidR="00562382" w:rsidRPr="005E3D40" w:rsidRDefault="00562382">
            <w:pPr>
              <w:jc w:val="center"/>
              <w:rPr>
                <w:rFonts w:eastAsia="HG丸ｺﾞｼｯｸM-PRO"/>
                <w:b/>
              </w:rPr>
            </w:pPr>
            <w:r w:rsidRPr="005E3D40">
              <w:rPr>
                <w:rFonts w:eastAsia="HG丸ｺﾞｼｯｸM-PRO" w:hAnsi="HG丸ｺﾞｼｯｸM-PRO" w:hint="eastAsia"/>
                <w:b/>
              </w:rPr>
              <w:t>検査間隔</w:t>
            </w:r>
          </w:p>
        </w:tc>
      </w:tr>
      <w:tr w:rsidR="00562382" w:rsidRPr="00562382" w14:paraId="0234FC5F" w14:textId="77777777" w:rsidTr="005E3D40">
        <w:tc>
          <w:tcPr>
            <w:tcW w:w="1809" w:type="dxa"/>
            <w:tcBorders>
              <w:top w:val="single" w:sz="4" w:space="0" w:color="auto"/>
              <w:left w:val="single" w:sz="4" w:space="0" w:color="auto"/>
              <w:bottom w:val="single" w:sz="4" w:space="0" w:color="auto"/>
              <w:right w:val="single" w:sz="4" w:space="0" w:color="auto"/>
            </w:tcBorders>
            <w:hideMark/>
          </w:tcPr>
          <w:p w14:paraId="44FC1E3A" w14:textId="77777777" w:rsidR="00562382" w:rsidRPr="005E3D40" w:rsidRDefault="00562382">
            <w:pPr>
              <w:rPr>
                <w:rFonts w:eastAsia="HG丸ｺﾞｼｯｸM-PRO"/>
              </w:rPr>
            </w:pPr>
            <w:r w:rsidRPr="005E3D40">
              <w:rPr>
                <w:rFonts w:eastAsia="HG丸ｺﾞｼｯｸM-PRO" w:hAnsi="HG丸ｺﾞｼｯｸM-PRO" w:hint="eastAsia"/>
              </w:rPr>
              <w:t>・</w:t>
            </w:r>
            <w:r w:rsidRPr="005E3D40">
              <w:rPr>
                <w:rFonts w:eastAsia="HG丸ｺﾞｼｯｸM-PRO"/>
              </w:rPr>
              <w:t>MEN2A</w:t>
            </w:r>
          </w:p>
          <w:p w14:paraId="17207AF4" w14:textId="77777777" w:rsidR="00562382" w:rsidRPr="005E3D40" w:rsidRDefault="00562382">
            <w:pPr>
              <w:rPr>
                <w:rFonts w:eastAsia="HG丸ｺﾞｼｯｸM-PRO"/>
              </w:rPr>
            </w:pPr>
            <w:r w:rsidRPr="005E3D40">
              <w:rPr>
                <w:rFonts w:eastAsia="HG丸ｺﾞｼｯｸM-PRO" w:hAnsi="HG丸ｺﾞｼｯｸM-PRO" w:hint="eastAsia"/>
              </w:rPr>
              <w:t>・</w:t>
            </w:r>
            <w:r w:rsidRPr="005E3D40">
              <w:rPr>
                <w:rFonts w:eastAsia="HG丸ｺﾞｼｯｸM-PRO"/>
              </w:rPr>
              <w:t>MEN2B</w:t>
            </w:r>
          </w:p>
        </w:tc>
        <w:tc>
          <w:tcPr>
            <w:tcW w:w="1701" w:type="dxa"/>
            <w:tcBorders>
              <w:top w:val="single" w:sz="4" w:space="0" w:color="auto"/>
              <w:left w:val="single" w:sz="4" w:space="0" w:color="auto"/>
              <w:bottom w:val="single" w:sz="4" w:space="0" w:color="auto"/>
              <w:right w:val="single" w:sz="4" w:space="0" w:color="auto"/>
            </w:tcBorders>
            <w:hideMark/>
          </w:tcPr>
          <w:p w14:paraId="54199AFC" w14:textId="77777777" w:rsidR="00562382" w:rsidRPr="005E3D40" w:rsidRDefault="00562382">
            <w:pPr>
              <w:jc w:val="center"/>
              <w:rPr>
                <w:rFonts w:eastAsia="HG丸ｺﾞｼｯｸM-PRO"/>
                <w:color w:val="auto"/>
              </w:rPr>
            </w:pPr>
            <w:r w:rsidRPr="005E3D40">
              <w:rPr>
                <w:rFonts w:eastAsia="HG丸ｺﾞｼｯｸM-PRO" w:hAnsi="HG丸ｺﾞｼｯｸM-PRO" w:hint="eastAsia"/>
                <w:color w:val="auto"/>
              </w:rPr>
              <w:t>年少</w:t>
            </w:r>
          </w:p>
          <w:p w14:paraId="755BA629" w14:textId="77777777" w:rsidR="00562382" w:rsidRPr="005E3D40" w:rsidRDefault="00562382">
            <w:pPr>
              <w:jc w:val="center"/>
              <w:rPr>
                <w:rFonts w:eastAsia="HG丸ｺﾞｼｯｸM-PRO"/>
              </w:rPr>
            </w:pPr>
            <w:r w:rsidRPr="005E3D40">
              <w:rPr>
                <w:rFonts w:eastAsia="HG丸ｺﾞｼｯｸM-PRO" w:hAnsi="HG丸ｺﾞｼｯｸM-PRO" w:hint="eastAsia"/>
                <w:color w:val="auto"/>
              </w:rPr>
              <w:t>（</w:t>
            </w:r>
            <w:r w:rsidRPr="005E3D40">
              <w:rPr>
                <w:rFonts w:eastAsia="HG丸ｺﾞｼｯｸM-PRO"/>
                <w:color w:val="auto"/>
              </w:rPr>
              <w:t>8</w:t>
            </w:r>
            <w:r w:rsidRPr="005E3D40">
              <w:rPr>
                <w:rFonts w:eastAsia="HG丸ｺﾞｼｯｸM-PRO" w:hAnsi="HG丸ｺﾞｼｯｸM-PRO" w:hint="eastAsia"/>
                <w:color w:val="auto"/>
              </w:rPr>
              <w:t>歳以下）</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58027352" w14:textId="77777777" w:rsidR="00562382" w:rsidRPr="005E3D40" w:rsidRDefault="00562382">
            <w:pPr>
              <w:rPr>
                <w:rFonts w:eastAsia="HG丸ｺﾞｼｯｸM-PRO"/>
                <w:u w:val="single"/>
              </w:rPr>
            </w:pPr>
            <w:r w:rsidRPr="005E3D40">
              <w:rPr>
                <w:rFonts w:eastAsia="HG丸ｺﾞｼｯｸM-PRO" w:hAnsi="HG丸ｺﾞｼｯｸM-PRO" w:hint="eastAsia"/>
                <w:u w:val="single"/>
              </w:rPr>
              <w:t>血液検査</w:t>
            </w:r>
          </w:p>
          <w:p w14:paraId="710EF783" w14:textId="77777777" w:rsidR="00562382" w:rsidRPr="005E3D40" w:rsidRDefault="00562382">
            <w:pPr>
              <w:rPr>
                <w:rFonts w:eastAsia="HG丸ｺﾞｼｯｸM-PRO"/>
                <w:vertAlign w:val="superscript"/>
              </w:rPr>
            </w:pPr>
            <w:r w:rsidRPr="005E3D40">
              <w:rPr>
                <w:rFonts w:eastAsia="HG丸ｺﾞｼｯｸM-PRO" w:hAnsi="HG丸ｺﾞｼｯｸM-PRO" w:hint="eastAsia"/>
              </w:rPr>
              <w:t>・カルシトニン</w:t>
            </w:r>
            <w:r w:rsidRPr="005E3D40">
              <w:rPr>
                <w:rFonts w:eastAsia="HG丸ｺﾞｼｯｸM-PRO"/>
                <w:vertAlign w:val="superscript"/>
              </w:rPr>
              <w:t>*1</w:t>
            </w:r>
          </w:p>
          <w:p w14:paraId="663A5DEA" w14:textId="77777777" w:rsidR="00562382" w:rsidRPr="005E3D40" w:rsidRDefault="00562382">
            <w:pPr>
              <w:rPr>
                <w:rFonts w:eastAsia="HG丸ｺﾞｼｯｸM-PRO"/>
                <w:u w:val="single"/>
              </w:rPr>
            </w:pPr>
            <w:r w:rsidRPr="005E3D40">
              <w:rPr>
                <w:rFonts w:eastAsia="HG丸ｺﾞｼｯｸM-PRO" w:hAnsi="HG丸ｺﾞｼｯｸM-PRO" w:hint="eastAsia"/>
                <w:u w:val="single"/>
              </w:rPr>
              <w:t>画像検査</w:t>
            </w:r>
          </w:p>
          <w:p w14:paraId="6831C7A0" w14:textId="77777777" w:rsidR="00562382" w:rsidRPr="005E3D40" w:rsidRDefault="00562382">
            <w:pPr>
              <w:rPr>
                <w:rFonts w:eastAsia="HG丸ｺﾞｼｯｸM-PRO"/>
              </w:rPr>
            </w:pPr>
            <w:r w:rsidRPr="005E3D40">
              <w:rPr>
                <w:rFonts w:eastAsia="HG丸ｺﾞｼｯｸM-PRO" w:hAnsi="HG丸ｺﾞｼｯｸM-PRO" w:hint="eastAsia"/>
              </w:rPr>
              <w:t>・頸部超音波検査</w:t>
            </w:r>
          </w:p>
        </w:tc>
        <w:tc>
          <w:tcPr>
            <w:tcW w:w="2268" w:type="dxa"/>
            <w:vMerge w:val="restart"/>
            <w:tcBorders>
              <w:top w:val="single" w:sz="4" w:space="0" w:color="auto"/>
              <w:left w:val="single" w:sz="4" w:space="0" w:color="auto"/>
              <w:bottom w:val="single" w:sz="4" w:space="0" w:color="auto"/>
              <w:right w:val="single" w:sz="4" w:space="0" w:color="auto"/>
            </w:tcBorders>
          </w:tcPr>
          <w:p w14:paraId="58C43B5C" w14:textId="77777777" w:rsidR="00562382" w:rsidRPr="005E3D40" w:rsidRDefault="00562382">
            <w:pPr>
              <w:rPr>
                <w:rFonts w:eastAsia="HG丸ｺﾞｼｯｸM-PRO"/>
              </w:rPr>
            </w:pPr>
            <w:r w:rsidRPr="005E3D40">
              <w:rPr>
                <w:rFonts w:eastAsia="HG丸ｺﾞｼｯｸM-PRO" w:hAnsi="HG丸ｺﾞｼｯｸM-PRO" w:hint="eastAsia"/>
              </w:rPr>
              <w:t>毎年</w:t>
            </w:r>
          </w:p>
          <w:p w14:paraId="7B262A62" w14:textId="77777777" w:rsidR="00562382" w:rsidRPr="005E3D40" w:rsidRDefault="00562382">
            <w:pPr>
              <w:rPr>
                <w:rFonts w:eastAsia="HG丸ｺﾞｼｯｸM-PRO"/>
              </w:rPr>
            </w:pPr>
          </w:p>
        </w:tc>
      </w:tr>
      <w:tr w:rsidR="00562382" w:rsidRPr="00562382" w14:paraId="6E6E0963" w14:textId="77777777" w:rsidTr="005E3D40">
        <w:tc>
          <w:tcPr>
            <w:tcW w:w="1809" w:type="dxa"/>
            <w:tcBorders>
              <w:top w:val="single" w:sz="4" w:space="0" w:color="auto"/>
              <w:left w:val="single" w:sz="4" w:space="0" w:color="auto"/>
              <w:bottom w:val="single" w:sz="4" w:space="0" w:color="auto"/>
              <w:right w:val="single" w:sz="4" w:space="0" w:color="auto"/>
            </w:tcBorders>
            <w:hideMark/>
          </w:tcPr>
          <w:p w14:paraId="45C28B46" w14:textId="77777777" w:rsidR="00562382" w:rsidRPr="005E3D40" w:rsidRDefault="00562382">
            <w:pPr>
              <w:rPr>
                <w:rFonts w:eastAsia="HG丸ｺﾞｼｯｸM-PRO"/>
              </w:rPr>
            </w:pPr>
            <w:r w:rsidRPr="005E3D40">
              <w:rPr>
                <w:rFonts w:eastAsia="HG丸ｺﾞｼｯｸM-PRO" w:hAnsi="HG丸ｺﾞｼｯｸM-PRO" w:hint="eastAsia"/>
              </w:rPr>
              <w:t>・</w:t>
            </w:r>
            <w:r w:rsidRPr="005E3D40">
              <w:rPr>
                <w:rFonts w:eastAsia="HG丸ｺﾞｼｯｸM-PRO"/>
              </w:rPr>
              <w:t>FMTC</w:t>
            </w:r>
          </w:p>
        </w:tc>
        <w:tc>
          <w:tcPr>
            <w:tcW w:w="1701" w:type="dxa"/>
            <w:tcBorders>
              <w:top w:val="single" w:sz="4" w:space="0" w:color="auto"/>
              <w:left w:val="single" w:sz="4" w:space="0" w:color="auto"/>
              <w:bottom w:val="single" w:sz="4" w:space="0" w:color="auto"/>
              <w:right w:val="single" w:sz="4" w:space="0" w:color="auto"/>
            </w:tcBorders>
            <w:hideMark/>
          </w:tcPr>
          <w:p w14:paraId="5365D033" w14:textId="77777777" w:rsidR="00562382" w:rsidRPr="005E3D40" w:rsidRDefault="00562382">
            <w:pPr>
              <w:jc w:val="center"/>
              <w:rPr>
                <w:rFonts w:eastAsia="HG丸ｺﾞｼｯｸM-PRO"/>
                <w:color w:val="auto"/>
              </w:rPr>
            </w:pPr>
            <w:r w:rsidRPr="005E3D40">
              <w:rPr>
                <w:rFonts w:eastAsia="HG丸ｺﾞｼｯｸM-PRO" w:hAnsi="HG丸ｺﾞｼｯｸM-PRO" w:hint="eastAsia"/>
                <w:color w:val="auto"/>
              </w:rPr>
              <w:t>中学生以降</w:t>
            </w:r>
          </w:p>
          <w:p w14:paraId="03F12838" w14:textId="77777777" w:rsidR="00562382" w:rsidRPr="005E3D40" w:rsidRDefault="00562382">
            <w:pPr>
              <w:jc w:val="center"/>
              <w:rPr>
                <w:rFonts w:eastAsia="HG丸ｺﾞｼｯｸM-PRO"/>
              </w:rPr>
            </w:pPr>
            <w:r w:rsidRPr="005E3D40">
              <w:rPr>
                <w:rFonts w:eastAsia="HG丸ｺﾞｼｯｸM-PRO" w:hAnsi="HG丸ｺﾞｼｯｸM-PRO" w:hint="eastAsia"/>
                <w:color w:val="auto"/>
              </w:rPr>
              <w:t>（</w:t>
            </w:r>
            <w:r w:rsidRPr="005E3D40">
              <w:rPr>
                <w:rFonts w:eastAsia="HG丸ｺﾞｼｯｸM-PRO"/>
                <w:color w:val="auto"/>
              </w:rPr>
              <w:t>13</w:t>
            </w:r>
            <w:r w:rsidRPr="005E3D40">
              <w:rPr>
                <w:rFonts w:eastAsia="HG丸ｺﾞｼｯｸM-PRO" w:hAnsi="HG丸ｺﾞｼｯｸM-PRO" w:hint="eastAsia"/>
                <w:color w:val="auto"/>
              </w:rPr>
              <w:t>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A0B134" w14:textId="77777777" w:rsidR="00562382" w:rsidRPr="005E3D40" w:rsidRDefault="00562382">
            <w:pPr>
              <w:spacing w:line="240" w:lineRule="auto"/>
              <w:rPr>
                <w:rFonts w:eastAsia="HG丸ｺﾞｼｯｸM-P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BAEEF6" w14:textId="77777777" w:rsidR="00562382" w:rsidRPr="005E3D40" w:rsidRDefault="00562382">
            <w:pPr>
              <w:spacing w:line="240" w:lineRule="auto"/>
              <w:rPr>
                <w:rFonts w:eastAsia="HG丸ｺﾞｼｯｸM-PRO"/>
              </w:rPr>
            </w:pPr>
          </w:p>
        </w:tc>
      </w:tr>
    </w:tbl>
    <w:p w14:paraId="0E6B19BF" w14:textId="77777777" w:rsidR="00562382" w:rsidRPr="005E3D40" w:rsidRDefault="00562382" w:rsidP="00562382">
      <w:pPr>
        <w:rPr>
          <w:rFonts w:eastAsia="HG丸ｺﾞｼｯｸM-PRO"/>
        </w:rPr>
      </w:pPr>
      <w:r w:rsidRPr="005E3D40">
        <w:rPr>
          <w:rFonts w:eastAsia="HG丸ｺﾞｼｯｸM-PRO"/>
          <w:vertAlign w:val="superscript"/>
        </w:rPr>
        <w:t>*1</w:t>
      </w:r>
      <w:r w:rsidRPr="005E3D40">
        <w:rPr>
          <w:rFonts w:eastAsia="HG丸ｺﾞｼｯｸM-PRO" w:hAnsi="HG丸ｺﾞｼｯｸM-PRO" w:hint="eastAsia"/>
        </w:rPr>
        <w:t>：通常採血でカルシトニン値正常の場合は誘発刺激試験を考慮する。</w:t>
      </w:r>
    </w:p>
    <w:p w14:paraId="3DC774C0" w14:textId="77777777" w:rsidR="00562382" w:rsidRDefault="00562382" w:rsidP="00562382">
      <w:pPr>
        <w:rPr>
          <w:rFonts w:eastAsia="HG丸ｺﾞｼｯｸM-PRO"/>
          <w:vertAlign w:val="superscript"/>
        </w:rPr>
      </w:pPr>
    </w:p>
    <w:p w14:paraId="717629A7" w14:textId="77777777" w:rsidR="00562382" w:rsidRDefault="00562382" w:rsidP="00562382">
      <w:pPr>
        <w:rPr>
          <w:rFonts w:eastAsia="HG丸ｺﾞｼｯｸM-PRO"/>
          <w:vertAlign w:val="superscript"/>
        </w:rPr>
      </w:pPr>
    </w:p>
    <w:p w14:paraId="5D28E294" w14:textId="77777777" w:rsidR="00562382" w:rsidRDefault="00562382" w:rsidP="00562382">
      <w:pPr>
        <w:rPr>
          <w:rFonts w:eastAsia="HG丸ｺﾞｼｯｸM-PRO"/>
          <w:vertAlign w:val="superscript"/>
        </w:rPr>
      </w:pPr>
    </w:p>
    <w:p w14:paraId="57CD3BB7" w14:textId="77777777" w:rsidR="00205D51" w:rsidRDefault="00205D51" w:rsidP="00562382">
      <w:pPr>
        <w:rPr>
          <w:rFonts w:eastAsia="HG丸ｺﾞｼｯｸM-PRO"/>
          <w:vertAlign w:val="superscript"/>
        </w:rPr>
      </w:pPr>
    </w:p>
    <w:p w14:paraId="7778B8B0" w14:textId="77777777" w:rsidR="00205D51" w:rsidRDefault="00205D51" w:rsidP="00562382">
      <w:pPr>
        <w:rPr>
          <w:rFonts w:eastAsia="HG丸ｺﾞｼｯｸM-PRO"/>
          <w:vertAlign w:val="superscript"/>
        </w:rPr>
      </w:pPr>
    </w:p>
    <w:p w14:paraId="6D5236A4" w14:textId="77777777" w:rsidR="00205D51" w:rsidRDefault="00205D51" w:rsidP="00562382">
      <w:pPr>
        <w:rPr>
          <w:rFonts w:eastAsia="HG丸ｺﾞｼｯｸM-PRO"/>
          <w:vertAlign w:val="superscript"/>
        </w:rPr>
      </w:pPr>
    </w:p>
    <w:p w14:paraId="04892BCD" w14:textId="77777777" w:rsidR="00562382" w:rsidRPr="005E3D40" w:rsidRDefault="00562382" w:rsidP="00562382">
      <w:pPr>
        <w:rPr>
          <w:rFonts w:eastAsia="HG丸ｺﾞｼｯｸM-PRO"/>
          <w:vertAlign w:val="superscript"/>
        </w:rPr>
      </w:pPr>
    </w:p>
    <w:p w14:paraId="27D6C4B7" w14:textId="77777777" w:rsidR="00562382" w:rsidRPr="005E3D40" w:rsidRDefault="00562382" w:rsidP="00562382">
      <w:pPr>
        <w:rPr>
          <w:rFonts w:eastAsia="HG丸ｺﾞｼｯｸM-PRO"/>
          <w:b/>
        </w:rPr>
      </w:pPr>
      <w:r w:rsidRPr="005E3D40">
        <w:rPr>
          <w:rFonts w:eastAsia="HG丸ｺﾞｼｯｸM-PRO" w:hAnsi="HG丸ｺﾞｼｯｸM-PRO" w:hint="eastAsia"/>
          <w:b/>
        </w:rPr>
        <w:lastRenderedPageBreak/>
        <w:t>＜褐色細胞腫＞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701"/>
        <w:gridCol w:w="2835"/>
        <w:gridCol w:w="2268"/>
      </w:tblGrid>
      <w:tr w:rsidR="00562382" w:rsidRPr="00562382" w14:paraId="7C71EE65" w14:textId="77777777" w:rsidTr="005E3D40">
        <w:tc>
          <w:tcPr>
            <w:tcW w:w="1809" w:type="dxa"/>
            <w:tcBorders>
              <w:top w:val="single" w:sz="4" w:space="0" w:color="auto"/>
              <w:left w:val="single" w:sz="4" w:space="0" w:color="auto"/>
              <w:bottom w:val="single" w:sz="4" w:space="0" w:color="auto"/>
              <w:right w:val="single" w:sz="4" w:space="0" w:color="auto"/>
            </w:tcBorders>
            <w:hideMark/>
          </w:tcPr>
          <w:p w14:paraId="75456796" w14:textId="77777777" w:rsidR="00562382" w:rsidRPr="005E3D40" w:rsidRDefault="00562382">
            <w:pPr>
              <w:jc w:val="center"/>
              <w:rPr>
                <w:rFonts w:eastAsia="HG丸ｺﾞｼｯｸM-PRO"/>
                <w:b/>
              </w:rPr>
            </w:pPr>
            <w:r w:rsidRPr="005E3D40">
              <w:rPr>
                <w:rFonts w:eastAsia="HG丸ｺﾞｼｯｸM-PRO" w:hAnsi="HG丸ｺﾞｼｯｸM-PRO" w:hint="eastAsia"/>
                <w:b/>
              </w:rPr>
              <w:t>病型</w:t>
            </w:r>
          </w:p>
        </w:tc>
        <w:tc>
          <w:tcPr>
            <w:tcW w:w="1701" w:type="dxa"/>
            <w:tcBorders>
              <w:top w:val="single" w:sz="4" w:space="0" w:color="auto"/>
              <w:left w:val="single" w:sz="4" w:space="0" w:color="auto"/>
              <w:bottom w:val="single" w:sz="4" w:space="0" w:color="auto"/>
              <w:right w:val="single" w:sz="4" w:space="0" w:color="auto"/>
            </w:tcBorders>
            <w:hideMark/>
          </w:tcPr>
          <w:p w14:paraId="02A3CDCC" w14:textId="77777777" w:rsidR="00562382" w:rsidRPr="005E3D40" w:rsidRDefault="00562382">
            <w:pPr>
              <w:jc w:val="center"/>
              <w:rPr>
                <w:rFonts w:eastAsia="HG丸ｺﾞｼｯｸM-PRO"/>
                <w:b/>
              </w:rPr>
            </w:pPr>
            <w:r w:rsidRPr="005E3D40">
              <w:rPr>
                <w:rFonts w:eastAsia="HG丸ｺﾞｼｯｸM-PRO" w:hAnsi="HG丸ｺﾞｼｯｸM-PRO" w:hint="eastAsia"/>
                <w:b/>
              </w:rPr>
              <w:t>検査開始年齢</w:t>
            </w:r>
          </w:p>
        </w:tc>
        <w:tc>
          <w:tcPr>
            <w:tcW w:w="2835" w:type="dxa"/>
            <w:tcBorders>
              <w:top w:val="single" w:sz="4" w:space="0" w:color="auto"/>
              <w:left w:val="single" w:sz="4" w:space="0" w:color="auto"/>
              <w:bottom w:val="single" w:sz="4" w:space="0" w:color="auto"/>
              <w:right w:val="single" w:sz="4" w:space="0" w:color="auto"/>
            </w:tcBorders>
            <w:hideMark/>
          </w:tcPr>
          <w:p w14:paraId="611AB897" w14:textId="77777777" w:rsidR="00562382" w:rsidRPr="005E3D40" w:rsidRDefault="00562382">
            <w:pPr>
              <w:jc w:val="center"/>
              <w:rPr>
                <w:rFonts w:eastAsia="HG丸ｺﾞｼｯｸM-PRO"/>
                <w:b/>
              </w:rPr>
            </w:pPr>
            <w:r w:rsidRPr="005E3D40">
              <w:rPr>
                <w:rFonts w:eastAsia="HG丸ｺﾞｼｯｸM-PRO" w:hAnsi="HG丸ｺﾞｼｯｸM-PRO" w:hint="eastAsia"/>
                <w:b/>
              </w:rPr>
              <w:t>検査</w:t>
            </w:r>
            <w:r w:rsidRPr="005E3D40">
              <w:rPr>
                <w:rFonts w:eastAsia="HG丸ｺﾞｼｯｸM-PRO" w:hAnsi="HG丸ｺﾞｼｯｸM-PRO" w:hint="eastAsia"/>
                <w:b/>
                <w:color w:val="auto"/>
              </w:rPr>
              <w:t>内容</w:t>
            </w:r>
          </w:p>
        </w:tc>
        <w:tc>
          <w:tcPr>
            <w:tcW w:w="2268" w:type="dxa"/>
            <w:tcBorders>
              <w:top w:val="single" w:sz="4" w:space="0" w:color="auto"/>
              <w:left w:val="single" w:sz="4" w:space="0" w:color="auto"/>
              <w:bottom w:val="single" w:sz="4" w:space="0" w:color="auto"/>
              <w:right w:val="single" w:sz="4" w:space="0" w:color="auto"/>
            </w:tcBorders>
            <w:hideMark/>
          </w:tcPr>
          <w:p w14:paraId="59285C83" w14:textId="77777777" w:rsidR="00562382" w:rsidRPr="005E3D40" w:rsidRDefault="00562382">
            <w:pPr>
              <w:jc w:val="center"/>
              <w:rPr>
                <w:rFonts w:eastAsia="HG丸ｺﾞｼｯｸM-PRO"/>
                <w:b/>
              </w:rPr>
            </w:pPr>
            <w:r w:rsidRPr="005E3D40">
              <w:rPr>
                <w:rFonts w:eastAsia="HG丸ｺﾞｼｯｸM-PRO" w:hAnsi="HG丸ｺﾞｼｯｸM-PRO" w:hint="eastAsia"/>
                <w:b/>
              </w:rPr>
              <w:t>検査間隔</w:t>
            </w:r>
          </w:p>
        </w:tc>
      </w:tr>
      <w:tr w:rsidR="00562382" w:rsidRPr="00562382" w14:paraId="09BBAFBD" w14:textId="77777777" w:rsidTr="00562382">
        <w:tc>
          <w:tcPr>
            <w:tcW w:w="1809" w:type="dxa"/>
            <w:tcBorders>
              <w:top w:val="single" w:sz="4" w:space="0" w:color="auto"/>
              <w:left w:val="single" w:sz="4" w:space="0" w:color="auto"/>
              <w:bottom w:val="single" w:sz="4" w:space="0" w:color="auto"/>
              <w:right w:val="single" w:sz="4" w:space="0" w:color="auto"/>
            </w:tcBorders>
            <w:hideMark/>
          </w:tcPr>
          <w:p w14:paraId="39D38C9B" w14:textId="77777777" w:rsidR="00562382" w:rsidRPr="005E3D40" w:rsidRDefault="00562382">
            <w:pPr>
              <w:ind w:left="240" w:hanging="240"/>
              <w:rPr>
                <w:rFonts w:eastAsia="HG丸ｺﾞｼｯｸM-PRO"/>
                <w:color w:val="auto"/>
              </w:rPr>
            </w:pPr>
            <w:r w:rsidRPr="005E3D40">
              <w:rPr>
                <w:rFonts w:eastAsia="HG丸ｺﾞｼｯｸM-PRO" w:hAnsi="HG丸ｺﾞｼｯｸM-PRO" w:hint="eastAsia"/>
                <w:color w:val="auto"/>
              </w:rPr>
              <w:t>・</w:t>
            </w:r>
            <w:r w:rsidRPr="005E3D40">
              <w:rPr>
                <w:rFonts w:eastAsia="HG丸ｺﾞｼｯｸM-PRO"/>
                <w:color w:val="auto"/>
              </w:rPr>
              <w:t>MEN2A</w:t>
            </w:r>
            <w:r w:rsidRPr="005E3D40">
              <w:rPr>
                <w:rFonts w:eastAsia="HG丸ｺﾞｼｯｸM-PRO" w:hAnsi="HG丸ｺﾞｼｯｸM-PRO" w:hint="eastAsia"/>
                <w:color w:val="auto"/>
              </w:rPr>
              <w:t>の</w:t>
            </w:r>
            <w:r w:rsidRPr="005E3D40">
              <w:rPr>
                <w:rFonts w:eastAsia="HG丸ｺﾞｼｯｸM-PRO"/>
                <w:color w:val="auto"/>
              </w:rPr>
              <w:t>634</w:t>
            </w:r>
            <w:r w:rsidRPr="005E3D40">
              <w:rPr>
                <w:rFonts w:eastAsia="HG丸ｺﾞｼｯｸM-PRO" w:hAnsi="HG丸ｺﾞｼｯｸM-PRO" w:hint="eastAsia"/>
                <w:color w:val="auto"/>
              </w:rPr>
              <w:t>変異</w:t>
            </w:r>
          </w:p>
          <w:p w14:paraId="03C5F027" w14:textId="77777777" w:rsidR="00562382" w:rsidRPr="005E3D40" w:rsidRDefault="00562382">
            <w:pPr>
              <w:rPr>
                <w:rFonts w:eastAsia="HG丸ｺﾞｼｯｸM-PRO"/>
                <w:color w:val="auto"/>
              </w:rPr>
            </w:pPr>
            <w:r w:rsidRPr="005E3D40">
              <w:rPr>
                <w:rFonts w:eastAsia="HG丸ｺﾞｼｯｸM-PRO" w:hAnsi="HG丸ｺﾞｼｯｸM-PRO" w:hint="eastAsia"/>
                <w:color w:val="auto"/>
              </w:rPr>
              <w:t>・</w:t>
            </w:r>
            <w:r w:rsidRPr="005E3D40">
              <w:rPr>
                <w:rFonts w:eastAsia="HG丸ｺﾞｼｯｸM-PRO"/>
                <w:color w:val="auto"/>
              </w:rPr>
              <w:t>MEN2B</w:t>
            </w:r>
          </w:p>
        </w:tc>
        <w:tc>
          <w:tcPr>
            <w:tcW w:w="1701" w:type="dxa"/>
            <w:tcBorders>
              <w:top w:val="single" w:sz="4" w:space="0" w:color="auto"/>
              <w:left w:val="single" w:sz="4" w:space="0" w:color="auto"/>
              <w:bottom w:val="single" w:sz="4" w:space="0" w:color="auto"/>
              <w:right w:val="single" w:sz="4" w:space="0" w:color="auto"/>
            </w:tcBorders>
            <w:hideMark/>
          </w:tcPr>
          <w:p w14:paraId="5B9AB37A" w14:textId="77777777" w:rsidR="00562382" w:rsidRPr="005E3D40" w:rsidRDefault="00562382">
            <w:pPr>
              <w:jc w:val="center"/>
              <w:rPr>
                <w:rFonts w:eastAsia="HG丸ｺﾞｼｯｸM-PRO"/>
                <w:color w:val="auto"/>
              </w:rPr>
            </w:pPr>
            <w:r w:rsidRPr="005E3D40">
              <w:rPr>
                <w:rFonts w:eastAsia="HG丸ｺﾞｼｯｸM-PRO" w:hAnsi="HG丸ｺﾞｼｯｸM-PRO" w:hint="eastAsia"/>
                <w:color w:val="auto"/>
              </w:rPr>
              <w:t>中学生以降（</w:t>
            </w:r>
            <w:r w:rsidRPr="005E3D40">
              <w:rPr>
                <w:rFonts w:eastAsia="HG丸ｺﾞｼｯｸM-PRO"/>
                <w:color w:val="auto"/>
              </w:rPr>
              <w:t>13</w:t>
            </w:r>
            <w:r w:rsidRPr="005E3D40">
              <w:rPr>
                <w:rFonts w:eastAsia="HG丸ｺﾞｼｯｸM-PRO" w:hAnsi="HG丸ｺﾞｼｯｸM-PRO" w:hint="eastAsia"/>
                <w:color w:val="auto"/>
              </w:rPr>
              <w:t>歳～）</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58E428B5" w14:textId="77777777" w:rsidR="00562382" w:rsidRPr="005E3D40" w:rsidRDefault="00562382">
            <w:pPr>
              <w:rPr>
                <w:rFonts w:eastAsia="HG丸ｺﾞｼｯｸM-PRO"/>
                <w:color w:val="auto"/>
                <w:u w:val="single"/>
                <w:vertAlign w:val="superscript"/>
              </w:rPr>
            </w:pPr>
            <w:r w:rsidRPr="005E3D40">
              <w:rPr>
                <w:rFonts w:eastAsia="HG丸ｺﾞｼｯｸM-PRO" w:hAnsi="HG丸ｺﾞｼｯｸM-PRO" w:hint="eastAsia"/>
                <w:color w:val="auto"/>
                <w:u w:val="single"/>
              </w:rPr>
              <w:t>畜尿検査</w:t>
            </w:r>
            <w:r w:rsidRPr="005E3D40">
              <w:rPr>
                <w:rFonts w:eastAsia="HG丸ｺﾞｼｯｸM-PRO"/>
                <w:color w:val="auto"/>
                <w:u w:val="single"/>
                <w:vertAlign w:val="superscript"/>
              </w:rPr>
              <w:t>*2</w:t>
            </w:r>
          </w:p>
          <w:p w14:paraId="43FA9C58" w14:textId="77777777" w:rsidR="00562382" w:rsidRPr="005E3D40" w:rsidRDefault="00562382">
            <w:pPr>
              <w:rPr>
                <w:rFonts w:eastAsia="HG丸ｺﾞｼｯｸM-PRO"/>
                <w:color w:val="auto"/>
              </w:rPr>
            </w:pPr>
            <w:r w:rsidRPr="005E3D40">
              <w:rPr>
                <w:rFonts w:eastAsia="HG丸ｺﾞｼｯｸM-PRO" w:hAnsi="HG丸ｺﾞｼｯｸM-PRO" w:hint="eastAsia"/>
                <w:color w:val="auto"/>
              </w:rPr>
              <w:t>・尿中メタネフリン</w:t>
            </w:r>
          </w:p>
          <w:p w14:paraId="004CA7BA" w14:textId="77777777" w:rsidR="00562382" w:rsidRPr="005E3D40" w:rsidRDefault="00562382">
            <w:pPr>
              <w:rPr>
                <w:rFonts w:eastAsia="HG丸ｺﾞｼｯｸM-PRO"/>
                <w:color w:val="auto"/>
              </w:rPr>
            </w:pPr>
            <w:r w:rsidRPr="005E3D40">
              <w:rPr>
                <w:rFonts w:eastAsia="HG丸ｺﾞｼｯｸM-PRO" w:hAnsi="HG丸ｺﾞｼｯｸM-PRO" w:hint="eastAsia"/>
                <w:color w:val="auto"/>
              </w:rPr>
              <w:t>・尿中ノルメタネフリン</w:t>
            </w:r>
          </w:p>
          <w:p w14:paraId="17CB3030" w14:textId="77777777" w:rsidR="00562382" w:rsidRPr="005E3D40" w:rsidRDefault="00562382">
            <w:pPr>
              <w:rPr>
                <w:rFonts w:eastAsia="HG丸ｺﾞｼｯｸM-PRO"/>
                <w:color w:val="auto"/>
                <w:u w:val="single"/>
              </w:rPr>
            </w:pPr>
            <w:r w:rsidRPr="005E3D40">
              <w:rPr>
                <w:rFonts w:eastAsia="HG丸ｺﾞｼｯｸM-PRO" w:hAnsi="HG丸ｺﾞｼｯｸM-PRO" w:hint="eastAsia"/>
                <w:color w:val="auto"/>
                <w:u w:val="single"/>
              </w:rPr>
              <w:t>画像検査</w:t>
            </w:r>
            <w:r w:rsidRPr="005E3D40">
              <w:rPr>
                <w:rFonts w:eastAsia="HG丸ｺﾞｼｯｸM-PRO"/>
                <w:color w:val="auto"/>
                <w:vertAlign w:val="superscript"/>
              </w:rPr>
              <w:t>*3</w:t>
            </w:r>
          </w:p>
          <w:p w14:paraId="69045BF5" w14:textId="77777777" w:rsidR="00562382" w:rsidRPr="005E3D40" w:rsidRDefault="00562382">
            <w:pPr>
              <w:rPr>
                <w:rFonts w:eastAsia="HG丸ｺﾞｼｯｸM-PRO"/>
                <w:color w:val="auto"/>
              </w:rPr>
            </w:pPr>
            <w:r w:rsidRPr="005E3D40">
              <w:rPr>
                <w:rFonts w:eastAsia="HG丸ｺﾞｼｯｸM-PRO" w:hAnsi="HG丸ｺﾞｼｯｸM-PRO" w:hint="eastAsia"/>
                <w:color w:val="auto"/>
              </w:rPr>
              <w:t>・腹部単純</w:t>
            </w:r>
            <w:r w:rsidRPr="005E3D40">
              <w:rPr>
                <w:rFonts w:eastAsia="HG丸ｺﾞｼｯｸM-PRO"/>
                <w:color w:val="auto"/>
              </w:rPr>
              <w:t>CT</w:t>
            </w:r>
          </w:p>
          <w:p w14:paraId="6748A8E3" w14:textId="77777777" w:rsidR="00562382" w:rsidRPr="005E3D40" w:rsidRDefault="00562382">
            <w:pPr>
              <w:rPr>
                <w:rFonts w:eastAsia="HG丸ｺﾞｼｯｸM-PRO"/>
                <w:color w:val="auto"/>
              </w:rPr>
            </w:pPr>
            <w:r w:rsidRPr="005E3D40">
              <w:rPr>
                <w:rFonts w:eastAsia="HG丸ｺﾞｼｯｸM-PRO" w:hAnsi="HG丸ｺﾞｼｯｸM-PRO" w:hint="eastAsia"/>
                <w:color w:val="auto"/>
              </w:rPr>
              <w:t>（あるいは</w:t>
            </w:r>
            <w:r w:rsidRPr="005E3D40">
              <w:rPr>
                <w:rFonts w:eastAsia="HG丸ｺﾞｼｯｸM-PRO"/>
                <w:color w:val="auto"/>
              </w:rPr>
              <w:t>MRI</w:t>
            </w:r>
            <w:r w:rsidRPr="005E3D40">
              <w:rPr>
                <w:rFonts w:eastAsia="HG丸ｺﾞｼｯｸM-PRO" w:hAnsi="HG丸ｺﾞｼｯｸM-PRO" w:hint="eastAsia"/>
                <w:color w:val="auto"/>
              </w:rPr>
              <w:t>）</w:t>
            </w:r>
          </w:p>
        </w:tc>
        <w:tc>
          <w:tcPr>
            <w:tcW w:w="2268" w:type="dxa"/>
            <w:tcBorders>
              <w:top w:val="single" w:sz="4" w:space="0" w:color="auto"/>
              <w:left w:val="single" w:sz="4" w:space="0" w:color="auto"/>
              <w:bottom w:val="single" w:sz="4" w:space="0" w:color="auto"/>
              <w:right w:val="single" w:sz="4" w:space="0" w:color="auto"/>
            </w:tcBorders>
            <w:hideMark/>
          </w:tcPr>
          <w:p w14:paraId="69840B8A" w14:textId="77777777" w:rsidR="00562382" w:rsidRPr="005E3D40" w:rsidRDefault="00562382">
            <w:pPr>
              <w:rPr>
                <w:rFonts w:eastAsia="HG丸ｺﾞｼｯｸM-PRO"/>
                <w:color w:val="auto"/>
              </w:rPr>
            </w:pPr>
            <w:r w:rsidRPr="005E3D40">
              <w:rPr>
                <w:rFonts w:eastAsia="HG丸ｺﾞｼｯｸM-PRO" w:hAnsi="HG丸ｺﾞｼｯｸM-PRO" w:hint="eastAsia"/>
                <w:color w:val="auto"/>
              </w:rPr>
              <w:t>検査値および画像に異常なければ、以後</w:t>
            </w:r>
            <w:r w:rsidRPr="005E3D40">
              <w:rPr>
                <w:rFonts w:eastAsia="HG丸ｺﾞｼｯｸM-PRO"/>
                <w:color w:val="auto"/>
              </w:rPr>
              <w:t>2</w:t>
            </w:r>
            <w:r w:rsidRPr="005E3D40">
              <w:rPr>
                <w:rFonts w:eastAsia="HG丸ｺﾞｼｯｸM-PRO" w:hAnsi="HG丸ｺﾞｼｯｸM-PRO" w:hint="eastAsia"/>
                <w:color w:val="auto"/>
              </w:rPr>
              <w:t>～</w:t>
            </w:r>
            <w:r w:rsidRPr="005E3D40">
              <w:rPr>
                <w:rFonts w:eastAsia="HG丸ｺﾞｼｯｸM-PRO"/>
                <w:color w:val="auto"/>
              </w:rPr>
              <w:t>3</w:t>
            </w:r>
            <w:r w:rsidRPr="005E3D40">
              <w:rPr>
                <w:rFonts w:eastAsia="HG丸ｺﾞｼｯｸM-PRO" w:hAnsi="HG丸ｺﾞｼｯｸM-PRO" w:hint="eastAsia"/>
                <w:color w:val="auto"/>
              </w:rPr>
              <w:t>年おき</w:t>
            </w:r>
          </w:p>
        </w:tc>
      </w:tr>
      <w:tr w:rsidR="00562382" w:rsidRPr="00562382" w14:paraId="49152577" w14:textId="77777777" w:rsidTr="00562382">
        <w:tc>
          <w:tcPr>
            <w:tcW w:w="1809" w:type="dxa"/>
            <w:tcBorders>
              <w:top w:val="single" w:sz="4" w:space="0" w:color="auto"/>
              <w:left w:val="single" w:sz="4" w:space="0" w:color="auto"/>
              <w:bottom w:val="single" w:sz="4" w:space="0" w:color="auto"/>
              <w:right w:val="single" w:sz="4" w:space="0" w:color="auto"/>
            </w:tcBorders>
            <w:hideMark/>
          </w:tcPr>
          <w:p w14:paraId="005189C8" w14:textId="77777777" w:rsidR="00562382" w:rsidRPr="005E3D40" w:rsidRDefault="00562382">
            <w:pPr>
              <w:rPr>
                <w:rFonts w:eastAsia="HG丸ｺﾞｼｯｸM-PRO"/>
                <w:color w:val="auto"/>
              </w:rPr>
            </w:pPr>
            <w:r w:rsidRPr="005E3D40">
              <w:rPr>
                <w:rFonts w:eastAsia="HG丸ｺﾞｼｯｸM-PRO" w:hAnsi="HG丸ｺﾞｼｯｸM-PRO" w:hint="eastAsia"/>
                <w:color w:val="auto"/>
              </w:rPr>
              <w:t>・上記以外の</w:t>
            </w:r>
            <w:r w:rsidRPr="005E3D40">
              <w:rPr>
                <w:rFonts w:eastAsia="HG丸ｺﾞｼｯｸM-PRO"/>
                <w:color w:val="auto"/>
              </w:rPr>
              <w:t>MEN2A</w:t>
            </w:r>
            <w:r w:rsidRPr="005E3D40">
              <w:rPr>
                <w:rFonts w:eastAsia="HG丸ｺﾞｼｯｸM-PRO" w:hAnsi="HG丸ｺﾞｼｯｸM-PRO" w:hint="eastAsia"/>
                <w:color w:val="auto"/>
              </w:rPr>
              <w:t>変異</w:t>
            </w:r>
          </w:p>
        </w:tc>
        <w:tc>
          <w:tcPr>
            <w:tcW w:w="1701" w:type="dxa"/>
            <w:tcBorders>
              <w:top w:val="single" w:sz="4" w:space="0" w:color="auto"/>
              <w:left w:val="single" w:sz="4" w:space="0" w:color="auto"/>
              <w:bottom w:val="single" w:sz="4" w:space="0" w:color="auto"/>
              <w:right w:val="single" w:sz="4" w:space="0" w:color="auto"/>
            </w:tcBorders>
            <w:hideMark/>
          </w:tcPr>
          <w:p w14:paraId="531F5FE6" w14:textId="77777777" w:rsidR="00562382" w:rsidRPr="005E3D40" w:rsidRDefault="00562382">
            <w:pPr>
              <w:jc w:val="center"/>
              <w:rPr>
                <w:rFonts w:eastAsia="HG丸ｺﾞｼｯｸM-PRO"/>
                <w:color w:val="auto"/>
              </w:rPr>
            </w:pPr>
            <w:r w:rsidRPr="005E3D40">
              <w:rPr>
                <w:rFonts w:eastAsia="HG丸ｺﾞｼｯｸM-PRO" w:hAnsi="HG丸ｺﾞｼｯｸM-PRO" w:hint="eastAsia"/>
                <w:color w:val="auto"/>
              </w:rPr>
              <w:t>成人以降</w:t>
            </w:r>
          </w:p>
          <w:p w14:paraId="75AED4C4" w14:textId="77777777" w:rsidR="00562382" w:rsidRPr="005E3D40" w:rsidRDefault="00562382">
            <w:pPr>
              <w:jc w:val="center"/>
              <w:rPr>
                <w:rFonts w:eastAsia="HG丸ｺﾞｼｯｸM-PRO"/>
                <w:color w:val="auto"/>
              </w:rPr>
            </w:pPr>
            <w:r w:rsidRPr="005E3D40">
              <w:rPr>
                <w:rFonts w:eastAsia="HG丸ｺﾞｼｯｸM-PRO" w:hAnsi="HG丸ｺﾞｼｯｸM-PRO" w:hint="eastAsia"/>
                <w:color w:val="auto"/>
              </w:rPr>
              <w:t>（</w:t>
            </w:r>
            <w:r w:rsidRPr="005E3D40">
              <w:rPr>
                <w:rFonts w:eastAsia="HG丸ｺﾞｼｯｸM-PRO"/>
                <w:color w:val="auto"/>
              </w:rPr>
              <w:t>20</w:t>
            </w:r>
            <w:r w:rsidRPr="005E3D40">
              <w:rPr>
                <w:rFonts w:eastAsia="HG丸ｺﾞｼｯｸM-PRO" w:hAnsi="HG丸ｺﾞｼｯｸM-PRO" w:hint="eastAsia"/>
                <w:color w:val="auto"/>
              </w:rPr>
              <w:t>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25661A" w14:textId="77777777" w:rsidR="00562382" w:rsidRPr="005E3D40" w:rsidRDefault="00562382">
            <w:pPr>
              <w:spacing w:line="240" w:lineRule="auto"/>
              <w:rPr>
                <w:rFonts w:eastAsia="HG丸ｺﾞｼｯｸM-PRO"/>
                <w:color w:val="auto"/>
              </w:rPr>
            </w:pPr>
          </w:p>
        </w:tc>
        <w:tc>
          <w:tcPr>
            <w:tcW w:w="2268" w:type="dxa"/>
            <w:tcBorders>
              <w:top w:val="single" w:sz="4" w:space="0" w:color="auto"/>
              <w:left w:val="single" w:sz="4" w:space="0" w:color="auto"/>
              <w:bottom w:val="single" w:sz="4" w:space="0" w:color="auto"/>
              <w:right w:val="single" w:sz="4" w:space="0" w:color="auto"/>
            </w:tcBorders>
            <w:hideMark/>
          </w:tcPr>
          <w:p w14:paraId="68CAD9DF" w14:textId="77777777" w:rsidR="00562382" w:rsidRPr="005E3D40" w:rsidRDefault="00562382">
            <w:pPr>
              <w:rPr>
                <w:rFonts w:eastAsia="HG丸ｺﾞｼｯｸM-PRO"/>
                <w:color w:val="auto"/>
              </w:rPr>
            </w:pPr>
            <w:r w:rsidRPr="005E3D40">
              <w:rPr>
                <w:rFonts w:eastAsia="HG丸ｺﾞｼｯｸM-PRO" w:hAnsi="HG丸ｺﾞｼｯｸM-PRO" w:hint="eastAsia"/>
                <w:color w:val="auto"/>
              </w:rPr>
              <w:t>検査値および画像に異常なければ、以後</w:t>
            </w:r>
            <w:r w:rsidRPr="005E3D40">
              <w:rPr>
                <w:rFonts w:eastAsia="HG丸ｺﾞｼｯｸM-PRO"/>
                <w:color w:val="auto"/>
              </w:rPr>
              <w:t>2</w:t>
            </w:r>
            <w:r w:rsidRPr="005E3D40">
              <w:rPr>
                <w:rFonts w:eastAsia="HG丸ｺﾞｼｯｸM-PRO" w:hAnsi="HG丸ｺﾞｼｯｸM-PRO" w:hint="eastAsia"/>
                <w:color w:val="auto"/>
              </w:rPr>
              <w:t>～</w:t>
            </w:r>
            <w:r w:rsidRPr="005E3D40">
              <w:rPr>
                <w:rFonts w:eastAsia="HG丸ｺﾞｼｯｸM-PRO"/>
                <w:color w:val="auto"/>
              </w:rPr>
              <w:t>3</w:t>
            </w:r>
            <w:r w:rsidRPr="005E3D40">
              <w:rPr>
                <w:rFonts w:eastAsia="HG丸ｺﾞｼｯｸM-PRO" w:hAnsi="HG丸ｺﾞｼｯｸM-PRO" w:hint="eastAsia"/>
                <w:color w:val="auto"/>
              </w:rPr>
              <w:t>年おき</w:t>
            </w:r>
            <w:r w:rsidRPr="005E3D40">
              <w:rPr>
                <w:rFonts w:eastAsia="HG丸ｺﾞｼｯｸM-PRO"/>
                <w:color w:val="auto"/>
                <w:vertAlign w:val="superscript"/>
              </w:rPr>
              <w:t>*</w:t>
            </w:r>
            <w:r w:rsidRPr="005E3D40">
              <w:rPr>
                <w:rFonts w:eastAsia="HG丸ｺﾞｼｯｸM-PRO"/>
                <w:strike/>
                <w:color w:val="auto"/>
                <w:vertAlign w:val="superscript"/>
              </w:rPr>
              <w:t>3</w:t>
            </w:r>
            <w:r w:rsidRPr="005E3D40">
              <w:rPr>
                <w:rFonts w:eastAsia="HG丸ｺﾞｼｯｸM-PRO"/>
                <w:color w:val="auto"/>
                <w:vertAlign w:val="superscript"/>
              </w:rPr>
              <w:t>4</w:t>
            </w:r>
          </w:p>
        </w:tc>
      </w:tr>
    </w:tbl>
    <w:p w14:paraId="4B4B1DD2" w14:textId="77777777" w:rsidR="00562382" w:rsidRPr="005E3D40" w:rsidRDefault="00562382" w:rsidP="00562382">
      <w:pPr>
        <w:rPr>
          <w:rFonts w:eastAsia="HG丸ｺﾞｼｯｸM-PRO"/>
          <w:color w:val="auto"/>
        </w:rPr>
      </w:pPr>
      <w:r w:rsidRPr="005E3D40">
        <w:rPr>
          <w:rFonts w:eastAsia="HG丸ｺﾞｼｯｸM-PRO"/>
          <w:color w:val="auto"/>
          <w:vertAlign w:val="superscript"/>
        </w:rPr>
        <w:t>*2</w:t>
      </w:r>
      <w:r w:rsidRPr="005E3D40">
        <w:rPr>
          <w:rFonts w:eastAsia="HG丸ｺﾞｼｯｸM-PRO" w:hAnsi="HG丸ｺﾞｼｯｸM-PRO" w:hint="eastAsia"/>
          <w:color w:val="auto"/>
        </w:rPr>
        <w:t>：スクリーニング検査として部分尿を用いることもある。</w:t>
      </w:r>
    </w:p>
    <w:p w14:paraId="1BC3E818" w14:textId="77777777" w:rsidR="00562382" w:rsidRPr="005E3D40" w:rsidRDefault="00562382" w:rsidP="00562382">
      <w:pPr>
        <w:rPr>
          <w:rFonts w:eastAsia="HG丸ｺﾞｼｯｸM-PRO"/>
          <w:color w:val="auto"/>
        </w:rPr>
      </w:pPr>
      <w:r w:rsidRPr="005E3D40">
        <w:rPr>
          <w:rFonts w:eastAsia="HG丸ｺﾞｼｯｸM-PRO"/>
          <w:color w:val="auto"/>
          <w:vertAlign w:val="superscript"/>
        </w:rPr>
        <w:t>*3</w:t>
      </w:r>
      <w:r w:rsidRPr="005E3D40">
        <w:rPr>
          <w:rFonts w:eastAsia="HG丸ｺﾞｼｯｸM-PRO" w:hint="eastAsia"/>
          <w:color w:val="auto"/>
        </w:rPr>
        <w:t>：単純</w:t>
      </w:r>
      <w:r w:rsidRPr="005E3D40">
        <w:rPr>
          <w:rFonts w:eastAsia="HG丸ｺﾞｼｯｸM-PRO"/>
          <w:color w:val="auto"/>
        </w:rPr>
        <w:t>CT</w:t>
      </w:r>
      <w:r w:rsidRPr="005E3D40">
        <w:rPr>
          <w:rFonts w:eastAsia="HG丸ｺﾞｼｯｸM-PRO" w:hint="eastAsia"/>
          <w:color w:val="auto"/>
        </w:rPr>
        <w:t>が望ましい。造影剤の使用は原則禁忌である。</w:t>
      </w:r>
    </w:p>
    <w:p w14:paraId="45AB9C49" w14:textId="77777777" w:rsidR="00562382" w:rsidRPr="005E3D40" w:rsidRDefault="00562382" w:rsidP="00562382">
      <w:pPr>
        <w:rPr>
          <w:rFonts w:eastAsia="HG丸ｺﾞｼｯｸM-PRO"/>
          <w:color w:val="auto"/>
        </w:rPr>
      </w:pPr>
      <w:r w:rsidRPr="005E3D40">
        <w:rPr>
          <w:rFonts w:eastAsia="HG丸ｺﾞｼｯｸM-PRO"/>
          <w:color w:val="auto"/>
          <w:vertAlign w:val="superscript"/>
        </w:rPr>
        <w:t>*</w:t>
      </w:r>
      <w:r w:rsidRPr="005E3D40">
        <w:rPr>
          <w:rFonts w:eastAsia="HG丸ｺﾞｼｯｸM-PRO"/>
          <w:strike/>
          <w:color w:val="auto"/>
          <w:vertAlign w:val="superscript"/>
        </w:rPr>
        <w:t>3</w:t>
      </w:r>
      <w:r w:rsidRPr="005E3D40">
        <w:rPr>
          <w:rFonts w:eastAsia="HG丸ｺﾞｼｯｸM-PRO"/>
          <w:color w:val="auto"/>
          <w:vertAlign w:val="superscript"/>
        </w:rPr>
        <w:t>4</w:t>
      </w:r>
      <w:r w:rsidRPr="005E3D40">
        <w:rPr>
          <w:rFonts w:eastAsia="HG丸ｺﾞｼｯｸM-PRO" w:hAnsi="HG丸ｺﾞｼｯｸM-PRO" w:hint="eastAsia"/>
          <w:color w:val="auto"/>
        </w:rPr>
        <w:t>：</w:t>
      </w:r>
      <w:r w:rsidRPr="005E3D40">
        <w:rPr>
          <w:rFonts w:eastAsia="HG丸ｺﾞｼｯｸM-PRO"/>
          <w:color w:val="auto"/>
        </w:rPr>
        <w:t>FMTC</w:t>
      </w:r>
      <w:r w:rsidRPr="005E3D40">
        <w:rPr>
          <w:rFonts w:eastAsia="HG丸ｺﾞｼｯｸM-PRO" w:hAnsi="HG丸ｺﾞｼｯｸM-PRO" w:hint="eastAsia"/>
          <w:color w:val="auto"/>
        </w:rPr>
        <w:t>は異常なければ</w:t>
      </w:r>
      <w:r w:rsidRPr="005E3D40">
        <w:rPr>
          <w:rFonts w:eastAsia="HG丸ｺﾞｼｯｸM-PRO"/>
          <w:color w:val="auto"/>
        </w:rPr>
        <w:t>3</w:t>
      </w:r>
      <w:r w:rsidRPr="005E3D40">
        <w:rPr>
          <w:rFonts w:eastAsia="HG丸ｺﾞｼｯｸM-PRO" w:hAnsi="HG丸ｺﾞｼｯｸM-PRO" w:hint="eastAsia"/>
          <w:color w:val="auto"/>
        </w:rPr>
        <w:t>～</w:t>
      </w:r>
      <w:r w:rsidRPr="005E3D40">
        <w:rPr>
          <w:rFonts w:eastAsia="HG丸ｺﾞｼｯｸM-PRO"/>
          <w:color w:val="auto"/>
        </w:rPr>
        <w:t>5</w:t>
      </w:r>
      <w:r w:rsidRPr="005E3D40">
        <w:rPr>
          <w:rFonts w:eastAsia="HG丸ｺﾞｼｯｸM-PRO" w:hAnsi="HG丸ｺﾞｼｯｸM-PRO" w:hint="eastAsia"/>
          <w:color w:val="auto"/>
        </w:rPr>
        <w:t>年おき可。</w:t>
      </w:r>
    </w:p>
    <w:p w14:paraId="639785DE" w14:textId="77777777" w:rsidR="00562382" w:rsidRPr="005E3D40" w:rsidRDefault="00562382" w:rsidP="00562382">
      <w:pPr>
        <w:rPr>
          <w:rFonts w:eastAsia="HG丸ｺﾞｼｯｸM-PRO"/>
        </w:rPr>
      </w:pPr>
    </w:p>
    <w:p w14:paraId="46F77E53" w14:textId="77777777" w:rsidR="00562382" w:rsidRPr="005E3D40" w:rsidRDefault="00562382" w:rsidP="00562382">
      <w:pPr>
        <w:rPr>
          <w:rFonts w:eastAsia="HG丸ｺﾞｼｯｸM-PRO"/>
          <w:b/>
        </w:rPr>
      </w:pPr>
      <w:r w:rsidRPr="005E3D40">
        <w:rPr>
          <w:rFonts w:eastAsia="HG丸ｺﾞｼｯｸM-PRO" w:hAnsi="HG丸ｺﾞｼｯｸM-PRO" w:hint="eastAsia"/>
          <w:b/>
        </w:rPr>
        <w:t>＜副甲状腺機能亢進症＞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701"/>
        <w:gridCol w:w="2835"/>
        <w:gridCol w:w="2268"/>
      </w:tblGrid>
      <w:tr w:rsidR="00562382" w:rsidRPr="00562382" w14:paraId="495BB734" w14:textId="77777777" w:rsidTr="005E3D40">
        <w:tc>
          <w:tcPr>
            <w:tcW w:w="1809" w:type="dxa"/>
            <w:tcBorders>
              <w:top w:val="single" w:sz="4" w:space="0" w:color="auto"/>
              <w:left w:val="single" w:sz="4" w:space="0" w:color="auto"/>
              <w:bottom w:val="single" w:sz="4" w:space="0" w:color="auto"/>
              <w:right w:val="single" w:sz="4" w:space="0" w:color="auto"/>
            </w:tcBorders>
            <w:hideMark/>
          </w:tcPr>
          <w:p w14:paraId="1FB6067A" w14:textId="77777777" w:rsidR="00562382" w:rsidRPr="005E3D40" w:rsidRDefault="00562382">
            <w:pPr>
              <w:jc w:val="center"/>
              <w:rPr>
                <w:rFonts w:eastAsia="HG丸ｺﾞｼｯｸM-PRO"/>
                <w:b/>
              </w:rPr>
            </w:pPr>
            <w:r w:rsidRPr="005E3D40">
              <w:rPr>
                <w:rFonts w:eastAsia="HG丸ｺﾞｼｯｸM-PRO" w:hAnsi="HG丸ｺﾞｼｯｸM-PRO" w:hint="eastAsia"/>
                <w:b/>
              </w:rPr>
              <w:t>病型</w:t>
            </w:r>
          </w:p>
        </w:tc>
        <w:tc>
          <w:tcPr>
            <w:tcW w:w="1701" w:type="dxa"/>
            <w:tcBorders>
              <w:top w:val="single" w:sz="4" w:space="0" w:color="auto"/>
              <w:left w:val="single" w:sz="4" w:space="0" w:color="auto"/>
              <w:bottom w:val="single" w:sz="4" w:space="0" w:color="auto"/>
              <w:right w:val="single" w:sz="4" w:space="0" w:color="auto"/>
            </w:tcBorders>
            <w:hideMark/>
          </w:tcPr>
          <w:p w14:paraId="2523455F" w14:textId="77777777" w:rsidR="00562382" w:rsidRPr="005E3D40" w:rsidRDefault="00562382">
            <w:pPr>
              <w:jc w:val="center"/>
              <w:rPr>
                <w:rFonts w:eastAsia="HG丸ｺﾞｼｯｸM-PRO"/>
                <w:b/>
              </w:rPr>
            </w:pPr>
            <w:r w:rsidRPr="005E3D40">
              <w:rPr>
                <w:rFonts w:eastAsia="HG丸ｺﾞｼｯｸM-PRO" w:hAnsi="HG丸ｺﾞｼｯｸM-PRO" w:hint="eastAsia"/>
                <w:b/>
              </w:rPr>
              <w:t>検査開始年齢</w:t>
            </w:r>
          </w:p>
        </w:tc>
        <w:tc>
          <w:tcPr>
            <w:tcW w:w="2835" w:type="dxa"/>
            <w:tcBorders>
              <w:top w:val="single" w:sz="4" w:space="0" w:color="auto"/>
              <w:left w:val="single" w:sz="4" w:space="0" w:color="auto"/>
              <w:bottom w:val="single" w:sz="4" w:space="0" w:color="auto"/>
              <w:right w:val="single" w:sz="4" w:space="0" w:color="auto"/>
            </w:tcBorders>
            <w:hideMark/>
          </w:tcPr>
          <w:p w14:paraId="55291930" w14:textId="77777777" w:rsidR="00562382" w:rsidRPr="005E3D40" w:rsidRDefault="00562382">
            <w:pPr>
              <w:jc w:val="center"/>
              <w:rPr>
                <w:rFonts w:eastAsia="HG丸ｺﾞｼｯｸM-PRO"/>
                <w:b/>
              </w:rPr>
            </w:pPr>
            <w:r w:rsidRPr="005E3D40">
              <w:rPr>
                <w:rFonts w:eastAsia="HG丸ｺﾞｼｯｸM-PRO" w:hAnsi="HG丸ｺﾞｼｯｸM-PRO" w:hint="eastAsia"/>
                <w:b/>
              </w:rPr>
              <w:t>検査</w:t>
            </w:r>
            <w:r w:rsidRPr="005E3D40">
              <w:rPr>
                <w:rFonts w:eastAsia="HG丸ｺﾞｼｯｸM-PRO" w:hAnsi="HG丸ｺﾞｼｯｸM-PRO" w:hint="eastAsia"/>
                <w:b/>
                <w:color w:val="auto"/>
              </w:rPr>
              <w:t>内容</w:t>
            </w:r>
          </w:p>
        </w:tc>
        <w:tc>
          <w:tcPr>
            <w:tcW w:w="2268" w:type="dxa"/>
            <w:tcBorders>
              <w:top w:val="single" w:sz="4" w:space="0" w:color="auto"/>
              <w:left w:val="single" w:sz="4" w:space="0" w:color="auto"/>
              <w:bottom w:val="single" w:sz="4" w:space="0" w:color="auto"/>
              <w:right w:val="single" w:sz="4" w:space="0" w:color="auto"/>
            </w:tcBorders>
            <w:hideMark/>
          </w:tcPr>
          <w:p w14:paraId="24B831D0" w14:textId="77777777" w:rsidR="00562382" w:rsidRPr="005E3D40" w:rsidRDefault="00562382">
            <w:pPr>
              <w:jc w:val="center"/>
              <w:rPr>
                <w:rFonts w:eastAsia="HG丸ｺﾞｼｯｸM-PRO"/>
                <w:b/>
              </w:rPr>
            </w:pPr>
            <w:r w:rsidRPr="005E3D40">
              <w:rPr>
                <w:rFonts w:eastAsia="HG丸ｺﾞｼｯｸM-PRO" w:hAnsi="HG丸ｺﾞｼｯｸM-PRO" w:hint="eastAsia"/>
                <w:b/>
              </w:rPr>
              <w:t>検査間隔</w:t>
            </w:r>
          </w:p>
        </w:tc>
      </w:tr>
      <w:tr w:rsidR="00562382" w:rsidRPr="00562382" w14:paraId="145D26DB" w14:textId="77777777" w:rsidTr="005E3D40">
        <w:tc>
          <w:tcPr>
            <w:tcW w:w="1809" w:type="dxa"/>
            <w:tcBorders>
              <w:top w:val="single" w:sz="4" w:space="0" w:color="auto"/>
              <w:left w:val="single" w:sz="4" w:space="0" w:color="auto"/>
              <w:bottom w:val="single" w:sz="4" w:space="0" w:color="auto"/>
              <w:right w:val="single" w:sz="4" w:space="0" w:color="auto"/>
            </w:tcBorders>
            <w:hideMark/>
          </w:tcPr>
          <w:p w14:paraId="5E901A09" w14:textId="77777777" w:rsidR="00562382" w:rsidRPr="005E3D40" w:rsidRDefault="00562382">
            <w:pPr>
              <w:ind w:left="240" w:hanging="240"/>
              <w:rPr>
                <w:rFonts w:eastAsia="HG丸ｺﾞｼｯｸM-PRO"/>
              </w:rPr>
            </w:pPr>
            <w:r w:rsidRPr="005E3D40">
              <w:rPr>
                <w:rFonts w:eastAsia="HG丸ｺﾞｼｯｸM-PRO" w:hAnsi="HG丸ｺﾞｼｯｸM-PRO" w:hint="eastAsia"/>
              </w:rPr>
              <w:t>・</w:t>
            </w:r>
            <w:r w:rsidRPr="005E3D40">
              <w:rPr>
                <w:rFonts w:eastAsia="HG丸ｺﾞｼｯｸM-PRO"/>
              </w:rPr>
              <w:t>MEN2A</w:t>
            </w:r>
            <w:r w:rsidRPr="005E3D40">
              <w:rPr>
                <w:rFonts w:eastAsia="HG丸ｺﾞｼｯｸM-PRO" w:hAnsi="HG丸ｺﾞｼｯｸM-PRO" w:hint="eastAsia"/>
              </w:rPr>
              <w:t>の</w:t>
            </w:r>
            <w:r w:rsidRPr="005E3D40">
              <w:rPr>
                <w:rFonts w:eastAsia="HG丸ｺﾞｼｯｸM-PRO"/>
              </w:rPr>
              <w:t>634</w:t>
            </w:r>
            <w:r w:rsidRPr="005E3D40">
              <w:rPr>
                <w:rFonts w:eastAsia="HG丸ｺﾞｼｯｸM-PRO" w:hAnsi="HG丸ｺﾞｼｯｸM-PRO" w:hint="eastAsia"/>
              </w:rPr>
              <w:t>変異</w:t>
            </w:r>
          </w:p>
        </w:tc>
        <w:tc>
          <w:tcPr>
            <w:tcW w:w="1701" w:type="dxa"/>
            <w:tcBorders>
              <w:top w:val="single" w:sz="4" w:space="0" w:color="auto"/>
              <w:left w:val="single" w:sz="4" w:space="0" w:color="auto"/>
              <w:bottom w:val="single" w:sz="4" w:space="0" w:color="auto"/>
              <w:right w:val="single" w:sz="4" w:space="0" w:color="auto"/>
            </w:tcBorders>
            <w:hideMark/>
          </w:tcPr>
          <w:p w14:paraId="5943A46F" w14:textId="77777777" w:rsidR="00562382" w:rsidRPr="005E3D40" w:rsidRDefault="00562382">
            <w:pPr>
              <w:jc w:val="center"/>
              <w:rPr>
                <w:rFonts w:eastAsia="HG丸ｺﾞｼｯｸM-PRO"/>
                <w:color w:val="auto"/>
              </w:rPr>
            </w:pPr>
            <w:r w:rsidRPr="005E3D40">
              <w:rPr>
                <w:rFonts w:eastAsia="HG丸ｺﾞｼｯｸM-PRO" w:hAnsi="HG丸ｺﾞｼｯｸM-PRO" w:hint="eastAsia"/>
                <w:color w:val="auto"/>
              </w:rPr>
              <w:t>中学生以降</w:t>
            </w:r>
          </w:p>
          <w:p w14:paraId="13081603" w14:textId="77777777" w:rsidR="00562382" w:rsidRPr="005E3D40" w:rsidRDefault="00562382">
            <w:pPr>
              <w:rPr>
                <w:rFonts w:eastAsia="HG丸ｺﾞｼｯｸM-PRO"/>
              </w:rPr>
            </w:pPr>
            <w:r w:rsidRPr="005E3D40">
              <w:rPr>
                <w:rFonts w:eastAsia="HG丸ｺﾞｼｯｸM-PRO" w:hAnsi="HG丸ｺﾞｼｯｸM-PRO" w:hint="eastAsia"/>
                <w:color w:val="auto"/>
              </w:rPr>
              <w:t>（</w:t>
            </w:r>
            <w:r w:rsidRPr="005E3D40">
              <w:rPr>
                <w:rFonts w:eastAsia="HG丸ｺﾞｼｯｸM-PRO"/>
                <w:color w:val="auto"/>
              </w:rPr>
              <w:t>13</w:t>
            </w:r>
            <w:r w:rsidRPr="005E3D40">
              <w:rPr>
                <w:rFonts w:eastAsia="HG丸ｺﾞｼｯｸM-PRO" w:hAnsi="HG丸ｺﾞｼｯｸM-PRO" w:hint="eastAsia"/>
                <w:color w:val="auto"/>
              </w:rPr>
              <w:t>歳～）</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384122D8" w14:textId="77777777" w:rsidR="00562382" w:rsidRPr="005E3D40" w:rsidRDefault="00562382">
            <w:pPr>
              <w:rPr>
                <w:rFonts w:eastAsia="HG丸ｺﾞｼｯｸM-PRO"/>
                <w:u w:val="single"/>
              </w:rPr>
            </w:pPr>
            <w:r w:rsidRPr="005E3D40">
              <w:rPr>
                <w:rFonts w:eastAsia="HG丸ｺﾞｼｯｸM-PRO" w:hAnsi="HG丸ｺﾞｼｯｸM-PRO" w:hint="eastAsia"/>
                <w:u w:val="single"/>
              </w:rPr>
              <w:t>血液検査</w:t>
            </w:r>
          </w:p>
          <w:p w14:paraId="35E28353" w14:textId="77777777" w:rsidR="00562382" w:rsidRPr="005E3D40" w:rsidRDefault="00562382">
            <w:pPr>
              <w:rPr>
                <w:rFonts w:eastAsia="HG丸ｺﾞｼｯｸM-PRO"/>
                <w:color w:val="auto"/>
              </w:rPr>
            </w:pPr>
            <w:r w:rsidRPr="005E3D40">
              <w:rPr>
                <w:rFonts w:eastAsia="HG丸ｺﾞｼｯｸM-PRO" w:hAnsi="HG丸ｺﾞｼｯｸM-PRO" w:hint="eastAsia"/>
                <w:color w:val="auto"/>
              </w:rPr>
              <w:t>・血清カルシウム</w:t>
            </w:r>
          </w:p>
          <w:p w14:paraId="4DD4CC3C" w14:textId="77777777" w:rsidR="00562382" w:rsidRPr="005E3D40" w:rsidRDefault="00562382">
            <w:pPr>
              <w:rPr>
                <w:rFonts w:eastAsia="HG丸ｺﾞｼｯｸM-PRO"/>
                <w:color w:val="auto"/>
              </w:rPr>
            </w:pPr>
            <w:r w:rsidRPr="005E3D40">
              <w:rPr>
                <w:rFonts w:eastAsia="HG丸ｺﾞｼｯｸM-PRO" w:hAnsi="HG丸ｺﾞｼｯｸM-PRO" w:hint="eastAsia"/>
                <w:color w:val="auto"/>
              </w:rPr>
              <w:t>（アルブミン補正値）</w:t>
            </w:r>
          </w:p>
          <w:p w14:paraId="77AC05C4" w14:textId="77777777" w:rsidR="00562382" w:rsidRPr="005E3D40" w:rsidRDefault="00562382">
            <w:pPr>
              <w:rPr>
                <w:rFonts w:eastAsia="HG丸ｺﾞｼｯｸM-PRO"/>
              </w:rPr>
            </w:pPr>
            <w:r w:rsidRPr="005E3D40">
              <w:rPr>
                <w:rFonts w:eastAsia="HG丸ｺﾞｼｯｸM-PRO" w:hAnsi="HG丸ｺﾞｼｯｸM-PRO" w:hint="eastAsia"/>
              </w:rPr>
              <w:t>・副甲状腺ホルモン</w:t>
            </w:r>
          </w:p>
          <w:p w14:paraId="1D662698" w14:textId="77777777" w:rsidR="00562382" w:rsidRPr="005E3D40" w:rsidRDefault="00562382">
            <w:pPr>
              <w:rPr>
                <w:rFonts w:eastAsia="HG丸ｺﾞｼｯｸM-PRO"/>
              </w:rPr>
            </w:pPr>
            <w:r w:rsidRPr="005E3D40">
              <w:rPr>
                <w:rFonts w:eastAsia="HG丸ｺﾞｼｯｸM-PRO" w:hAnsi="HG丸ｺﾞｼｯｸM-PRO" w:hint="eastAsia"/>
              </w:rPr>
              <w:t>（インタクト</w:t>
            </w:r>
            <w:r w:rsidRPr="005E3D40">
              <w:rPr>
                <w:rFonts w:eastAsia="HG丸ｺﾞｼｯｸM-PRO"/>
              </w:rPr>
              <w:t>PTH</w:t>
            </w:r>
            <w:r w:rsidRPr="005E3D40">
              <w:rPr>
                <w:rFonts w:eastAsia="HG丸ｺﾞｼｯｸM-PRO" w:hAnsi="HG丸ｺﾞｼｯｸM-PRO" w:hint="eastAsia"/>
                <w:color w:val="auto"/>
              </w:rPr>
              <w:t>）</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72E34864" w14:textId="77777777" w:rsidR="00562382" w:rsidRPr="005E3D40" w:rsidRDefault="00562382">
            <w:pPr>
              <w:rPr>
                <w:rFonts w:eastAsia="HG丸ｺﾞｼｯｸM-PRO"/>
              </w:rPr>
            </w:pPr>
            <w:r w:rsidRPr="005E3D40">
              <w:rPr>
                <w:rFonts w:eastAsia="HG丸ｺﾞｼｯｸM-PRO" w:hAnsi="HG丸ｺﾞｼｯｸM-PRO" w:hint="eastAsia"/>
              </w:rPr>
              <w:t>検査値に異常なければ、</w:t>
            </w:r>
            <w:r w:rsidRPr="005E3D40">
              <w:rPr>
                <w:rFonts w:eastAsia="HG丸ｺﾞｼｯｸM-PRO" w:hAnsi="HG丸ｺﾞｼｯｸM-PRO" w:hint="eastAsia"/>
                <w:color w:val="auto"/>
              </w:rPr>
              <w:t>以後</w:t>
            </w:r>
            <w:r w:rsidRPr="005E3D40">
              <w:rPr>
                <w:rFonts w:eastAsia="HG丸ｺﾞｼｯｸM-PRO"/>
              </w:rPr>
              <w:t>2</w:t>
            </w:r>
            <w:r w:rsidRPr="005E3D40">
              <w:rPr>
                <w:rFonts w:eastAsia="HG丸ｺﾞｼｯｸM-PRO" w:hAnsi="HG丸ｺﾞｼｯｸM-PRO" w:hint="eastAsia"/>
              </w:rPr>
              <w:t>～</w:t>
            </w:r>
            <w:r w:rsidRPr="005E3D40">
              <w:rPr>
                <w:rFonts w:eastAsia="HG丸ｺﾞｼｯｸM-PRO"/>
              </w:rPr>
              <w:t>3</w:t>
            </w:r>
            <w:r w:rsidRPr="005E3D40">
              <w:rPr>
                <w:rFonts w:eastAsia="HG丸ｺﾞｼｯｸM-PRO" w:hAnsi="HG丸ｺﾞｼｯｸM-PRO" w:hint="eastAsia"/>
              </w:rPr>
              <w:t>年おき</w:t>
            </w:r>
          </w:p>
        </w:tc>
      </w:tr>
      <w:tr w:rsidR="00562382" w:rsidRPr="00562382" w14:paraId="2991E421" w14:textId="77777777" w:rsidTr="005E3D40">
        <w:tc>
          <w:tcPr>
            <w:tcW w:w="1809" w:type="dxa"/>
            <w:tcBorders>
              <w:top w:val="single" w:sz="4" w:space="0" w:color="auto"/>
              <w:left w:val="single" w:sz="4" w:space="0" w:color="auto"/>
              <w:bottom w:val="single" w:sz="4" w:space="0" w:color="auto"/>
              <w:right w:val="single" w:sz="4" w:space="0" w:color="auto"/>
            </w:tcBorders>
            <w:hideMark/>
          </w:tcPr>
          <w:p w14:paraId="54A86338" w14:textId="77777777" w:rsidR="00562382" w:rsidRPr="005E3D40" w:rsidRDefault="00562382">
            <w:pPr>
              <w:rPr>
                <w:rFonts w:eastAsia="HG丸ｺﾞｼｯｸM-PRO"/>
              </w:rPr>
            </w:pPr>
            <w:r w:rsidRPr="005E3D40">
              <w:rPr>
                <w:rFonts w:eastAsia="HG丸ｺﾞｼｯｸM-PRO" w:hAnsi="HG丸ｺﾞｼｯｸM-PRO" w:hint="eastAsia"/>
              </w:rPr>
              <w:t>・上記以外の</w:t>
            </w:r>
            <w:r w:rsidRPr="005E3D40">
              <w:rPr>
                <w:rFonts w:eastAsia="HG丸ｺﾞｼｯｸM-PRO"/>
              </w:rPr>
              <w:t>MEN2A</w:t>
            </w:r>
            <w:r w:rsidRPr="005E3D40">
              <w:rPr>
                <w:rFonts w:eastAsia="HG丸ｺﾞｼｯｸM-PRO" w:hAnsi="HG丸ｺﾞｼｯｸM-PRO" w:hint="eastAsia"/>
                <w:color w:val="auto"/>
              </w:rPr>
              <w:t>変異</w:t>
            </w:r>
          </w:p>
        </w:tc>
        <w:tc>
          <w:tcPr>
            <w:tcW w:w="1701" w:type="dxa"/>
            <w:tcBorders>
              <w:top w:val="single" w:sz="4" w:space="0" w:color="auto"/>
              <w:left w:val="single" w:sz="4" w:space="0" w:color="auto"/>
              <w:bottom w:val="single" w:sz="4" w:space="0" w:color="auto"/>
              <w:right w:val="single" w:sz="4" w:space="0" w:color="auto"/>
            </w:tcBorders>
            <w:hideMark/>
          </w:tcPr>
          <w:p w14:paraId="5AF33601" w14:textId="77777777" w:rsidR="00562382" w:rsidRPr="005E3D40" w:rsidRDefault="00562382">
            <w:pPr>
              <w:jc w:val="center"/>
              <w:rPr>
                <w:rFonts w:eastAsia="HG丸ｺﾞｼｯｸM-PRO"/>
                <w:color w:val="auto"/>
              </w:rPr>
            </w:pPr>
            <w:r w:rsidRPr="005E3D40">
              <w:rPr>
                <w:rFonts w:eastAsia="HG丸ｺﾞｼｯｸM-PRO" w:hAnsi="HG丸ｺﾞｼｯｸM-PRO" w:hint="eastAsia"/>
                <w:color w:val="auto"/>
              </w:rPr>
              <w:t>成人以降</w:t>
            </w:r>
          </w:p>
          <w:p w14:paraId="3F6BBC53" w14:textId="77777777" w:rsidR="00562382" w:rsidRPr="005E3D40" w:rsidRDefault="00562382">
            <w:pPr>
              <w:rPr>
                <w:rFonts w:eastAsia="HG丸ｺﾞｼｯｸM-PRO"/>
              </w:rPr>
            </w:pPr>
            <w:r w:rsidRPr="005E3D40">
              <w:rPr>
                <w:rFonts w:eastAsia="HG丸ｺﾞｼｯｸM-PRO" w:hAnsi="HG丸ｺﾞｼｯｸM-PRO" w:hint="eastAsia"/>
                <w:color w:val="auto"/>
              </w:rPr>
              <w:t>（</w:t>
            </w:r>
            <w:r w:rsidRPr="005E3D40">
              <w:rPr>
                <w:rFonts w:eastAsia="HG丸ｺﾞｼｯｸM-PRO"/>
                <w:color w:val="auto"/>
              </w:rPr>
              <w:t>20</w:t>
            </w:r>
            <w:r w:rsidRPr="005E3D40">
              <w:rPr>
                <w:rFonts w:eastAsia="HG丸ｺﾞｼｯｸM-PRO" w:hAnsi="HG丸ｺﾞｼｯｸM-PRO" w:hint="eastAsia"/>
                <w:color w:val="auto"/>
              </w:rPr>
              <w:t>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248E93" w14:textId="77777777" w:rsidR="00562382" w:rsidRPr="005E3D40" w:rsidRDefault="00562382">
            <w:pPr>
              <w:spacing w:line="240" w:lineRule="auto"/>
              <w:rPr>
                <w:rFonts w:eastAsia="HG丸ｺﾞｼｯｸM-P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7E6FC0" w14:textId="77777777" w:rsidR="00562382" w:rsidRPr="005E3D40" w:rsidRDefault="00562382">
            <w:pPr>
              <w:spacing w:line="240" w:lineRule="auto"/>
              <w:rPr>
                <w:rFonts w:eastAsia="HG丸ｺﾞｼｯｸM-PRO"/>
              </w:rPr>
            </w:pPr>
          </w:p>
        </w:tc>
      </w:tr>
    </w:tbl>
    <w:p w14:paraId="5CE9957C" w14:textId="77777777" w:rsidR="00562382" w:rsidRPr="005E3D40" w:rsidRDefault="00562382" w:rsidP="00562382">
      <w:pPr>
        <w:rPr>
          <w:rFonts w:eastAsia="HG丸ｺﾞｼｯｸM-PRO"/>
        </w:rPr>
      </w:pPr>
    </w:p>
    <w:p w14:paraId="65125563" w14:textId="77777777" w:rsidR="00562382" w:rsidRPr="005E3D40" w:rsidRDefault="00562382">
      <w:pPr>
        <w:rPr>
          <w:rFonts w:ascii="HG丸ｺﾞｼｯｸM-PRO" w:eastAsia="HG丸ｺﾞｼｯｸM-PRO" w:hAnsi="HG丸ｺﾞｼｯｸM-PRO"/>
        </w:rPr>
      </w:pPr>
    </w:p>
    <w:p w14:paraId="01F224CC" w14:textId="77777777" w:rsidR="005D0DF9" w:rsidRPr="005E3D40" w:rsidRDefault="00931640">
      <w:pPr>
        <w:rPr>
          <w:rFonts w:ascii="HG丸ｺﾞｼｯｸM-PRO" w:eastAsia="HG丸ｺﾞｼｯｸM-PRO" w:hAnsi="HG丸ｺﾞｼｯｸM-PRO"/>
        </w:rPr>
      </w:pPr>
      <w:r w:rsidRPr="005E3D40">
        <w:rPr>
          <w:rFonts w:ascii="HG丸ｺﾞｼｯｸM-PRO" w:eastAsia="HG丸ｺﾞｼｯｸM-PRO" w:hAnsi="HG丸ｺﾞｼｯｸM-PRO" w:cs="Arial Unicode MS"/>
        </w:rPr>
        <w:t>〇遺伝子検査について</w:t>
      </w:r>
    </w:p>
    <w:p w14:paraId="417A5E83" w14:textId="77777777" w:rsidR="005D0DF9" w:rsidRPr="005E3D40" w:rsidRDefault="00931640">
      <w:pPr>
        <w:rPr>
          <w:rFonts w:ascii="HG丸ｺﾞｼｯｸM-PRO" w:eastAsia="HG丸ｺﾞｼｯｸM-PRO" w:hAnsi="HG丸ｺﾞｼｯｸM-PRO"/>
        </w:rPr>
      </w:pPr>
      <w:r w:rsidRPr="005E3D40">
        <w:rPr>
          <w:rFonts w:ascii="HG丸ｺﾞｼｯｸM-PRO" w:eastAsia="HG丸ｺﾞｼｯｸM-PRO" w:hAnsi="HG丸ｺﾞｼｯｸM-PRO" w:cs="Arial Unicode MS"/>
        </w:rPr>
        <w:t>・方法</w:t>
      </w:r>
    </w:p>
    <w:p w14:paraId="0E88A0AB" w14:textId="3EF3990D" w:rsidR="005D0DF9" w:rsidRPr="005E3D40" w:rsidRDefault="00205D51">
      <w:pPr>
        <w:rPr>
          <w:rFonts w:ascii="HG丸ｺﾞｼｯｸM-PRO" w:eastAsia="HG丸ｺﾞｼｯｸM-PRO" w:hAnsi="HG丸ｺﾞｼｯｸM-PRO"/>
        </w:rPr>
      </w:pPr>
      <w:r>
        <w:rPr>
          <w:rFonts w:ascii="HG丸ｺﾞｼｯｸM-PRO" w:eastAsia="HG丸ｺﾞｼｯｸM-PRO" w:hAnsi="HG丸ｺﾞｼｯｸM-PRO" w:hint="eastAsia"/>
        </w:rPr>
        <w:t>遺伝子検査では</w:t>
      </w:r>
      <w:r w:rsidR="00A57F68" w:rsidRPr="005E3D40">
        <w:rPr>
          <w:rFonts w:ascii="HG丸ｺﾞｼｯｸM-PRO" w:eastAsia="HG丸ｺﾞｼｯｸM-PRO" w:hAnsi="HG丸ｺﾞｼｯｸM-PRO" w:hint="eastAsia"/>
        </w:rPr>
        <w:t>通常の採血と同様に採取した血液を使用します。まず、血液中の白血球から</w:t>
      </w:r>
      <w:r w:rsidR="00A57F68" w:rsidRPr="005E3D40">
        <w:rPr>
          <w:rFonts w:ascii="HG丸ｺﾞｼｯｸM-PRO" w:eastAsia="HG丸ｺﾞｼｯｸM-PRO" w:hAnsi="HG丸ｺﾞｼｯｸM-PRO"/>
        </w:rPr>
        <w:t>DNAを取り出します。あなたのご家系におけるRET遺伝子の変化</w:t>
      </w:r>
      <w:r w:rsidR="00A57F68" w:rsidRPr="005E3D40">
        <w:rPr>
          <w:rFonts w:ascii="HG丸ｺﾞｼｯｸM-PRO" w:eastAsia="HG丸ｺﾞｼｯｸM-PRO" w:hAnsi="HG丸ｺﾞｼｯｸM-PRO" w:hint="eastAsia"/>
        </w:rPr>
        <w:t>の位置がわかっていますので、</w:t>
      </w:r>
      <w:r w:rsidR="00A57F68" w:rsidRPr="005E3D40">
        <w:rPr>
          <w:rFonts w:ascii="HG丸ｺﾞｼｯｸM-PRO" w:eastAsia="HG丸ｺﾞｼｯｸM-PRO" w:hAnsi="HG丸ｺﾞｼｯｸM-PRO"/>
        </w:rPr>
        <w:t>RET遺伝子の変化（</w:t>
      </w:r>
      <w:r w:rsidR="005B7019" w:rsidRPr="005E3D40">
        <w:rPr>
          <w:rFonts w:ascii="HG丸ｺﾞｼｯｸM-PRO" w:eastAsia="HG丸ｺﾞｼｯｸM-PRO" w:hAnsi="HG丸ｺﾞｼｯｸM-PRO" w:hint="eastAsia"/>
        </w:rPr>
        <w:t>変化</w:t>
      </w:r>
      <w:r w:rsidR="00A57F68" w:rsidRPr="005E3D40">
        <w:rPr>
          <w:rFonts w:ascii="HG丸ｺﾞｼｯｸM-PRO" w:eastAsia="HG丸ｺﾞｼｯｸM-PRO" w:hAnsi="HG丸ｺﾞｼｯｸM-PRO" w:hint="eastAsia"/>
        </w:rPr>
        <w:t>）があった部分だけを</w:t>
      </w:r>
      <w:r w:rsidR="00A57F68" w:rsidRPr="005E3D40">
        <w:rPr>
          <w:rFonts w:ascii="HG丸ｺﾞｼｯｸM-PRO" w:eastAsia="HG丸ｺﾞｼｯｸM-PRO" w:hAnsi="HG丸ｺﾞｼｯｸM-PRO"/>
        </w:rPr>
        <w:t>PCRという方法で人工的に増やします。これをDNAシーケンサーという装置にかけて遺伝子配列を読みます。</w:t>
      </w:r>
    </w:p>
    <w:p w14:paraId="2A886AFB" w14:textId="77777777" w:rsidR="007961F2" w:rsidRPr="005E3D40" w:rsidRDefault="007961F2">
      <w:pPr>
        <w:rPr>
          <w:rFonts w:ascii="HG丸ｺﾞｼｯｸM-PRO" w:eastAsia="HG丸ｺﾞｼｯｸM-PRO" w:hAnsi="HG丸ｺﾞｼｯｸM-PRO" w:cs="Arial Unicode MS"/>
        </w:rPr>
      </w:pPr>
    </w:p>
    <w:p w14:paraId="4E7CF520" w14:textId="77777777" w:rsidR="005D0DF9" w:rsidRPr="005E3D40" w:rsidRDefault="00931640">
      <w:pPr>
        <w:rPr>
          <w:rFonts w:ascii="HG丸ｺﾞｼｯｸM-PRO" w:eastAsia="HG丸ｺﾞｼｯｸM-PRO" w:hAnsi="HG丸ｺﾞｼｯｸM-PRO"/>
        </w:rPr>
      </w:pPr>
      <w:r w:rsidRPr="005E3D40">
        <w:rPr>
          <w:rFonts w:ascii="HG丸ｺﾞｼｯｸM-PRO" w:eastAsia="HG丸ｺﾞｼｯｸM-PRO" w:hAnsi="HG丸ｺﾞｼｯｸM-PRO" w:cs="Arial Unicode MS"/>
        </w:rPr>
        <w:t>・費用</w:t>
      </w:r>
    </w:p>
    <w:p w14:paraId="2AD4B394" w14:textId="496EAD7B" w:rsidR="005D0DF9" w:rsidRPr="005E3D40" w:rsidRDefault="007961F2">
      <w:pPr>
        <w:rPr>
          <w:rFonts w:ascii="HG丸ｺﾞｼｯｸM-PRO" w:eastAsia="HG丸ｺﾞｼｯｸM-PRO" w:hAnsi="HG丸ｺﾞｼｯｸM-PRO"/>
        </w:rPr>
      </w:pPr>
      <w:r w:rsidRPr="005E3D40">
        <w:rPr>
          <w:rFonts w:ascii="HG丸ｺﾞｼｯｸM-PRO" w:eastAsia="HG丸ｺﾞｼｯｸM-PRO" w:hAnsi="HG丸ｺﾞｼｯｸM-PRO" w:hint="eastAsia"/>
        </w:rPr>
        <w:t>症状のない方への遺伝子検査は現在保険適応にはなっていません（</w:t>
      </w:r>
      <w:r w:rsidRPr="005E3D40">
        <w:rPr>
          <w:rFonts w:ascii="HG丸ｺﾞｼｯｸM-PRO" w:eastAsia="HG丸ｺﾞｼｯｸM-PRO" w:hAnsi="HG丸ｺﾞｼｯｸM-PRO"/>
        </w:rPr>
        <w:t>201</w:t>
      </w:r>
      <w:r w:rsidR="009D5CA1">
        <w:rPr>
          <w:rFonts w:ascii="HG丸ｺﾞｼｯｸM-PRO" w:eastAsia="HG丸ｺﾞｼｯｸM-PRO" w:hAnsi="HG丸ｺﾞｼｯｸM-PRO" w:hint="eastAsia"/>
        </w:rPr>
        <w:t>9</w:t>
      </w:r>
      <w:r w:rsidRPr="005E3D40">
        <w:rPr>
          <w:rFonts w:ascii="HG丸ｺﾞｼｯｸM-PRO" w:eastAsia="HG丸ｺﾞｼｯｸM-PRO" w:hAnsi="HG丸ｺﾞｼｯｸM-PRO"/>
        </w:rPr>
        <w:t>年</w:t>
      </w:r>
      <w:r w:rsidR="009D5CA1">
        <w:rPr>
          <w:rFonts w:ascii="HG丸ｺﾞｼｯｸM-PRO" w:eastAsia="HG丸ｺﾞｼｯｸM-PRO" w:hAnsi="HG丸ｺﾞｼｯｸM-PRO" w:hint="eastAsia"/>
        </w:rPr>
        <w:t>4</w:t>
      </w:r>
      <w:r w:rsidRPr="005E3D40">
        <w:rPr>
          <w:rFonts w:ascii="HG丸ｺﾞｼｯｸM-PRO" w:eastAsia="HG丸ｺﾞｼｯｸM-PRO" w:hAnsi="HG丸ｺﾞｼｯｸM-PRO"/>
        </w:rPr>
        <w:t>月現在）。ご家族に検査の費用（</w:t>
      </w:r>
      <w:r w:rsidR="009D5CA1" w:rsidRPr="009D5CA1">
        <w:rPr>
          <w:rFonts w:ascii="HG丸ｺﾞｼｯｸM-PRO" w:eastAsia="HG丸ｺﾞｼｯｸM-PRO" w:hAnsi="HG丸ｺﾞｼｯｸM-PRO" w:hint="eastAsia"/>
          <w:color w:val="FF0000"/>
        </w:rPr>
        <w:t>病院による</w:t>
      </w:r>
      <w:r w:rsidRPr="005E3D40">
        <w:rPr>
          <w:rFonts w:ascii="HG丸ｺﾞｼｯｸM-PRO" w:eastAsia="HG丸ｺﾞｼｯｸM-PRO" w:hAnsi="HG丸ｺﾞｼｯｸM-PRO"/>
        </w:rPr>
        <w:t>）をお支払いいただくことになります。具体的な費用については検査を受ける医療機関にご確認をお願いいたします。</w:t>
      </w:r>
    </w:p>
    <w:p w14:paraId="3CF9FE45" w14:textId="77777777" w:rsidR="007961F2" w:rsidRPr="005E3D40" w:rsidRDefault="007961F2">
      <w:pPr>
        <w:rPr>
          <w:rFonts w:ascii="HG丸ｺﾞｼｯｸM-PRO" w:eastAsia="HG丸ｺﾞｼｯｸM-PRO" w:hAnsi="HG丸ｺﾞｼｯｸM-PRO"/>
        </w:rPr>
      </w:pPr>
    </w:p>
    <w:p w14:paraId="5D9C7E2C" w14:textId="77777777" w:rsidR="005D0DF9" w:rsidRPr="005E3D40" w:rsidRDefault="00931640">
      <w:pPr>
        <w:rPr>
          <w:rFonts w:ascii="HG丸ｺﾞｼｯｸM-PRO" w:eastAsia="HG丸ｺﾞｼｯｸM-PRO" w:hAnsi="HG丸ｺﾞｼｯｸM-PRO"/>
        </w:rPr>
      </w:pPr>
      <w:r w:rsidRPr="005E3D40">
        <w:rPr>
          <w:rFonts w:ascii="HG丸ｺﾞｼｯｸM-PRO" w:eastAsia="HG丸ｺﾞｼｯｸM-PRO" w:hAnsi="HG丸ｺﾞｼｯｸM-PRO" w:cs="Arial Unicode MS"/>
        </w:rPr>
        <w:t>・報告までの時間</w:t>
      </w:r>
    </w:p>
    <w:p w14:paraId="57A14768" w14:textId="77777777" w:rsidR="005D0DF9" w:rsidRPr="005E3D40" w:rsidRDefault="00943CCD">
      <w:pPr>
        <w:rPr>
          <w:rFonts w:ascii="HG丸ｺﾞｼｯｸM-PRO" w:eastAsia="HG丸ｺﾞｼｯｸM-PRO" w:hAnsi="HG丸ｺﾞｼｯｸM-PRO"/>
        </w:rPr>
      </w:pPr>
      <w:r w:rsidRPr="005E3D40">
        <w:rPr>
          <w:rFonts w:ascii="HG丸ｺﾞｼｯｸM-PRO" w:eastAsia="HG丸ｺﾞｼｯｸM-PRO" w:hAnsi="HG丸ｺﾞｼｯｸM-PRO" w:hint="eastAsia"/>
        </w:rPr>
        <w:t>検査の結果をご報告するまでに</w:t>
      </w:r>
      <w:r w:rsidRPr="005E3D40">
        <w:rPr>
          <w:rFonts w:ascii="HG丸ｺﾞｼｯｸM-PRO" w:eastAsia="HG丸ｺﾞｼｯｸM-PRO" w:hAnsi="HG丸ｺﾞｼｯｸM-PRO"/>
        </w:rPr>
        <w:t>2～3週間かかります。</w:t>
      </w:r>
    </w:p>
    <w:p w14:paraId="613D506C" w14:textId="77777777" w:rsidR="005D0DF9" w:rsidRPr="005E3D40" w:rsidRDefault="005D0DF9">
      <w:pPr>
        <w:rPr>
          <w:rFonts w:ascii="HG丸ｺﾞｼｯｸM-PRO" w:eastAsia="HG丸ｺﾞｼｯｸM-PRO" w:hAnsi="HG丸ｺﾞｼｯｸM-PRO"/>
        </w:rPr>
      </w:pPr>
    </w:p>
    <w:p w14:paraId="084331CE" w14:textId="77777777" w:rsidR="00FA74A5" w:rsidRPr="005E3D40" w:rsidRDefault="00FA74A5">
      <w:pPr>
        <w:rPr>
          <w:rFonts w:ascii="HG丸ｺﾞｼｯｸM-PRO" w:eastAsia="HG丸ｺﾞｼｯｸM-PRO" w:hAnsi="HG丸ｺﾞｼｯｸM-PRO"/>
        </w:rPr>
      </w:pPr>
    </w:p>
    <w:p w14:paraId="14DA54E6" w14:textId="77777777" w:rsidR="00FA74A5" w:rsidRPr="005E3D40" w:rsidRDefault="00FA74A5">
      <w:pPr>
        <w:rPr>
          <w:rFonts w:ascii="HG丸ｺﾞｼｯｸM-PRO" w:eastAsia="HG丸ｺﾞｼｯｸM-PRO" w:hAnsi="HG丸ｺﾞｼｯｸM-PRO"/>
        </w:rPr>
      </w:pPr>
    </w:p>
    <w:p w14:paraId="16F7C3B7" w14:textId="77777777" w:rsidR="00FA74A5" w:rsidRPr="005E3D40" w:rsidRDefault="00FA74A5">
      <w:pPr>
        <w:rPr>
          <w:rFonts w:ascii="HG丸ｺﾞｼｯｸM-PRO" w:eastAsia="HG丸ｺﾞｼｯｸM-PRO" w:hAnsi="HG丸ｺﾞｼｯｸM-PRO"/>
        </w:rPr>
      </w:pPr>
      <w:r w:rsidRPr="007322FA">
        <w:rPr>
          <w:noProof/>
        </w:rPr>
        <w:lastRenderedPageBreak/>
        <w:drawing>
          <wp:inline distT="0" distB="0" distL="0" distR="0" wp14:anchorId="18969642" wp14:editId="640F1E84">
            <wp:extent cx="5783580" cy="6708094"/>
            <wp:effectExtent l="0" t="0" r="7620" b="0"/>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1764" t="15122" r="32485" b="11163"/>
                    <a:stretch/>
                  </pic:blipFill>
                  <pic:spPr bwMode="auto">
                    <a:xfrm>
                      <a:off x="0" y="0"/>
                      <a:ext cx="5789805" cy="6715314"/>
                    </a:xfrm>
                    <a:prstGeom prst="rect">
                      <a:avLst/>
                    </a:prstGeom>
                    <a:ln>
                      <a:noFill/>
                    </a:ln>
                    <a:extLst>
                      <a:ext uri="{53640926-AAD7-44D8-BBD7-CCE9431645EC}">
                        <a14:shadowObscured xmlns:a14="http://schemas.microsoft.com/office/drawing/2010/main"/>
                      </a:ext>
                    </a:extLst>
                  </pic:spPr>
                </pic:pic>
              </a:graphicData>
            </a:graphic>
          </wp:inline>
        </w:drawing>
      </w:r>
    </w:p>
    <w:p w14:paraId="3A1BF3E3" w14:textId="77777777" w:rsidR="00FA74A5" w:rsidRPr="005E3D40" w:rsidRDefault="00FA74A5">
      <w:pPr>
        <w:rPr>
          <w:rFonts w:ascii="HG丸ｺﾞｼｯｸM-PRO" w:eastAsia="HG丸ｺﾞｼｯｸM-PRO" w:hAnsi="HG丸ｺﾞｼｯｸM-PRO"/>
        </w:rPr>
      </w:pPr>
    </w:p>
    <w:p w14:paraId="5D680BFA" w14:textId="77777777" w:rsidR="008D7434" w:rsidRPr="005E3D40" w:rsidRDefault="008D7434">
      <w:pPr>
        <w:rPr>
          <w:rFonts w:ascii="HG丸ｺﾞｼｯｸM-PRO" w:eastAsia="HG丸ｺﾞｼｯｸM-PRO" w:hAnsi="HG丸ｺﾞｼｯｸM-PRO"/>
        </w:rPr>
      </w:pPr>
    </w:p>
    <w:p w14:paraId="7BA05EB7" w14:textId="77777777" w:rsidR="005D0DF9" w:rsidRPr="005E3D40" w:rsidRDefault="00931640">
      <w:pPr>
        <w:rPr>
          <w:rFonts w:ascii="HG丸ｺﾞｼｯｸM-PRO" w:eastAsia="HG丸ｺﾞｼｯｸM-PRO" w:hAnsi="HG丸ｺﾞｼｯｸM-PRO"/>
        </w:rPr>
      </w:pPr>
      <w:r w:rsidRPr="005E3D40">
        <w:rPr>
          <w:rFonts w:ascii="HG丸ｺﾞｼｯｸM-PRO" w:eastAsia="HG丸ｺﾞｼｯｸM-PRO" w:hAnsi="HG丸ｺﾞｼｯｸM-PRO" w:cs="Arial Unicode MS"/>
        </w:rPr>
        <w:t>〇お子さんが遺伝子検査を受ける意義</w:t>
      </w:r>
    </w:p>
    <w:p w14:paraId="525E9E12" w14:textId="3C1F05DF" w:rsidR="005D0DF9" w:rsidRPr="005E3D40" w:rsidRDefault="00931640">
      <w:pPr>
        <w:rPr>
          <w:rFonts w:ascii="HG丸ｺﾞｼｯｸM-PRO" w:eastAsia="HG丸ｺﾞｼｯｸM-PRO" w:hAnsi="HG丸ｺﾞｼｯｸM-PRO"/>
        </w:rPr>
      </w:pPr>
      <w:r w:rsidRPr="005E3D40">
        <w:rPr>
          <w:rFonts w:ascii="HG丸ｺﾞｼｯｸM-PRO" w:eastAsia="HG丸ｺﾞｼｯｸM-PRO" w:hAnsi="HG丸ｺﾞｼｯｸM-PRO" w:cs="Arial Unicode MS" w:hint="eastAsia"/>
        </w:rPr>
        <w:t>症状が出る前（</w:t>
      </w:r>
      <w:r w:rsidRPr="005E3D40">
        <w:rPr>
          <w:rFonts w:ascii="HG丸ｺﾞｼｯｸM-PRO" w:eastAsia="HG丸ｺﾞｼｯｸM-PRO" w:hAnsi="HG丸ｺﾞｼｯｸM-PRO" w:cs="Arial Unicode MS"/>
        </w:rPr>
        <w:t>発症前</w:t>
      </w:r>
      <w:r w:rsidRPr="005E3D40">
        <w:rPr>
          <w:rFonts w:ascii="HG丸ｺﾞｼｯｸM-PRO" w:eastAsia="HG丸ｺﾞｼｯｸM-PRO" w:hAnsi="HG丸ｺﾞｼｯｸM-PRO" w:cs="Arial Unicode MS" w:hint="eastAsia"/>
        </w:rPr>
        <w:t>）</w:t>
      </w:r>
      <w:r w:rsidRPr="005E3D40">
        <w:rPr>
          <w:rFonts w:ascii="HG丸ｺﾞｼｯｸM-PRO" w:eastAsia="HG丸ｺﾞｼｯｸM-PRO" w:hAnsi="HG丸ｺﾞｼｯｸM-PRO" w:cs="Arial Unicode MS"/>
        </w:rPr>
        <w:t>に遺伝子検査を受けることで、お子さんが遺伝子の</w:t>
      </w:r>
      <w:r w:rsidR="005B7019" w:rsidRPr="005E3D40">
        <w:rPr>
          <w:rFonts w:ascii="HG丸ｺﾞｼｯｸM-PRO" w:eastAsia="HG丸ｺﾞｼｯｸM-PRO" w:hAnsi="HG丸ｺﾞｼｯｸM-PRO" w:cs="Arial Unicode MS"/>
        </w:rPr>
        <w:t>変化</w:t>
      </w:r>
      <w:r w:rsidRPr="005E3D40">
        <w:rPr>
          <w:rFonts w:ascii="HG丸ｺﾞｼｯｸM-PRO" w:eastAsia="HG丸ｺﾞｼｯｸM-PRO" w:hAnsi="HG丸ｺﾞｼｯｸM-PRO" w:cs="Arial Unicode MS"/>
        </w:rPr>
        <w:t>を受け継いでいるか、受け継いでいないかを知ることができます。検査を受けて遺伝子の</w:t>
      </w:r>
      <w:r w:rsidR="005B7019" w:rsidRPr="005E3D40">
        <w:rPr>
          <w:rFonts w:ascii="HG丸ｺﾞｼｯｸM-PRO" w:eastAsia="HG丸ｺﾞｼｯｸM-PRO" w:hAnsi="HG丸ｺﾞｼｯｸM-PRO" w:cs="Arial Unicode MS"/>
        </w:rPr>
        <w:t>変化</w:t>
      </w:r>
      <w:r w:rsidRPr="005E3D40">
        <w:rPr>
          <w:rFonts w:ascii="HG丸ｺﾞｼｯｸM-PRO" w:eastAsia="HG丸ｺﾞｼｯｸM-PRO" w:hAnsi="HG丸ｺﾞｼｯｸM-PRO" w:cs="Arial Unicode MS"/>
        </w:rPr>
        <w:t>を受け継いでいた場合、推奨されている定期的な検査を継続し、早期発見早期治療に結びつけることができます。一方で、自身の遺伝的な体質について知ることが、健康管理上の不安や、いつ症状が出るかわからないという将来にわたる不安の種になってしまうこともあります。</w:t>
      </w:r>
    </w:p>
    <w:p w14:paraId="12E301AB" w14:textId="0D310F8F" w:rsidR="00A57F68" w:rsidRPr="005E3D40" w:rsidRDefault="00931640">
      <w:pPr>
        <w:rPr>
          <w:rFonts w:ascii="HG丸ｺﾞｼｯｸM-PRO" w:eastAsia="HG丸ｺﾞｼｯｸM-PRO" w:hAnsi="HG丸ｺﾞｼｯｸM-PRO" w:cs="Arial Unicode MS"/>
        </w:rPr>
      </w:pPr>
      <w:r w:rsidRPr="005E3D40">
        <w:rPr>
          <w:rFonts w:ascii="HG丸ｺﾞｼｯｸM-PRO" w:eastAsia="HG丸ｺﾞｼｯｸM-PRO" w:hAnsi="HG丸ｺﾞｼｯｸM-PRO" w:cs="Arial Unicode MS" w:hint="eastAsia"/>
        </w:rPr>
        <w:t>遺伝子</w:t>
      </w:r>
      <w:r w:rsidRPr="005E3D40">
        <w:rPr>
          <w:rFonts w:ascii="HG丸ｺﾞｼｯｸM-PRO" w:eastAsia="HG丸ｺﾞｼｯｸM-PRO" w:hAnsi="HG丸ｺﾞｼｯｸM-PRO" w:cs="Arial Unicode MS"/>
        </w:rPr>
        <w:t>検査を受けて遺伝子の</w:t>
      </w:r>
      <w:r w:rsidR="005B7019" w:rsidRPr="005E3D40">
        <w:rPr>
          <w:rFonts w:ascii="HG丸ｺﾞｼｯｸM-PRO" w:eastAsia="HG丸ｺﾞｼｯｸM-PRO" w:hAnsi="HG丸ｺﾞｼｯｸM-PRO" w:cs="Arial Unicode MS"/>
        </w:rPr>
        <w:t>変化</w:t>
      </w:r>
      <w:r w:rsidRPr="005E3D40">
        <w:rPr>
          <w:rFonts w:ascii="HG丸ｺﾞｼｯｸM-PRO" w:eastAsia="HG丸ｺﾞｼｯｸM-PRO" w:hAnsi="HG丸ｺﾞｼｯｸM-PRO" w:cs="Arial Unicode MS"/>
        </w:rPr>
        <w:t>を受け継いでいない、とわかったときにはこの疾患に対しての定期的な健康管理は不要になります。</w:t>
      </w:r>
    </w:p>
    <w:p w14:paraId="29C3AA88" w14:textId="77777777" w:rsidR="005D0DF9" w:rsidRPr="005E3D40" w:rsidRDefault="005D0DF9">
      <w:pPr>
        <w:rPr>
          <w:rFonts w:ascii="HG丸ｺﾞｼｯｸM-PRO" w:eastAsia="HG丸ｺﾞｼｯｸM-PRO" w:hAnsi="HG丸ｺﾞｼｯｸM-PRO"/>
        </w:rPr>
      </w:pPr>
    </w:p>
    <w:p w14:paraId="5271D9BA" w14:textId="2E2EA8BB" w:rsidR="005D0DF9" w:rsidRPr="005E3D40" w:rsidRDefault="00931640">
      <w:pPr>
        <w:rPr>
          <w:rFonts w:ascii="HG丸ｺﾞｼｯｸM-PRO" w:eastAsia="HG丸ｺﾞｼｯｸM-PRO" w:hAnsi="HG丸ｺﾞｼｯｸM-PRO"/>
        </w:rPr>
      </w:pPr>
      <w:r w:rsidRPr="005E3D40">
        <w:rPr>
          <w:rFonts w:ascii="HG丸ｺﾞｼｯｸM-PRO" w:eastAsia="HG丸ｺﾞｼｯｸM-PRO" w:hAnsi="HG丸ｺﾞｼｯｸM-PRO" w:cs="Arial Unicode MS"/>
        </w:rPr>
        <w:t>では遺伝子検査を受けない、という選択をすることはできるのでしょうか？遺伝子検査を受けないことで、お子さんが遺伝子の変化を受け継いでいるか、受け継いでいないかをはっきり</w:t>
      </w:r>
      <w:r w:rsidR="00A601E0" w:rsidRPr="005E3D40">
        <w:rPr>
          <w:rFonts w:ascii="HG丸ｺﾞｼｯｸM-PRO" w:eastAsia="HG丸ｺﾞｼｯｸM-PRO" w:hAnsi="HG丸ｺﾞｼｯｸM-PRO" w:cs="Arial Unicode MS" w:hint="eastAsia"/>
        </w:rPr>
        <w:t>させないままで過ごすことができます</w:t>
      </w:r>
      <w:r w:rsidRPr="005E3D40">
        <w:rPr>
          <w:rFonts w:ascii="HG丸ｺﾞｼｯｸM-PRO" w:eastAsia="HG丸ｺﾞｼｯｸM-PRO" w:hAnsi="HG丸ｺﾞｼｯｸM-PRO" w:cs="Arial Unicode MS"/>
        </w:rPr>
        <w:t>。今は家族の中の状況を考えると</w:t>
      </w:r>
      <w:r w:rsidRPr="005E3D40">
        <w:rPr>
          <w:rFonts w:ascii="HG丸ｺﾞｼｯｸM-PRO" w:eastAsia="HG丸ｺﾞｼｯｸM-PRO" w:hAnsi="HG丸ｺﾞｼｯｸM-PRO" w:cs="Arial Unicode MS" w:hint="eastAsia"/>
        </w:rPr>
        <w:t>・・・</w:t>
      </w:r>
      <w:r w:rsidR="00A601E0" w:rsidRPr="005E3D40">
        <w:rPr>
          <w:rFonts w:ascii="HG丸ｺﾞｼｯｸM-PRO" w:eastAsia="HG丸ｺﾞｼｯｸM-PRO" w:hAnsi="HG丸ｺﾞｼｯｸM-PRO" w:cs="Arial Unicode MS"/>
        </w:rPr>
        <w:t>、</w:t>
      </w:r>
      <w:r w:rsidR="00A601E0" w:rsidRPr="005E3D40">
        <w:rPr>
          <w:rFonts w:ascii="HG丸ｺﾞｼｯｸM-PRO" w:eastAsia="HG丸ｺﾞｼｯｸM-PRO" w:hAnsi="HG丸ｺﾞｼｯｸM-PRO" w:cs="Arial Unicode MS" w:hint="eastAsia"/>
        </w:rPr>
        <w:t>子</w:t>
      </w:r>
      <w:r w:rsidRPr="005E3D40">
        <w:rPr>
          <w:rFonts w:ascii="HG丸ｺﾞｼｯｸM-PRO" w:eastAsia="HG丸ｺﾞｼｯｸM-PRO" w:hAnsi="HG丸ｺﾞｼｯｸM-PRO" w:cs="Arial Unicode MS"/>
        </w:rPr>
        <w:t>どものことまでは・・・、もう少し</w:t>
      </w:r>
      <w:r w:rsidR="00A601E0" w:rsidRPr="005E3D40">
        <w:rPr>
          <w:rFonts w:ascii="HG丸ｺﾞｼｯｸM-PRO" w:eastAsia="HG丸ｺﾞｼｯｸM-PRO" w:hAnsi="HG丸ｺﾞｼｯｸM-PRO" w:cs="Arial Unicode MS" w:hint="eastAsia"/>
        </w:rPr>
        <w:t>治療や色々なものが</w:t>
      </w:r>
      <w:r w:rsidRPr="005E3D40">
        <w:rPr>
          <w:rFonts w:ascii="HG丸ｺﾞｼｯｸM-PRO" w:eastAsia="HG丸ｺﾞｼｯｸM-PRO" w:hAnsi="HG丸ｺﾞｼｯｸM-PRO" w:cs="Arial Unicode MS"/>
        </w:rPr>
        <w:t>落ち着いてから考えたい、とお考えになるご家族もいらっしゃるかもしれません。考える時間をとるために、遺伝子検査を先延ばしにする、というメリットはあります。しかし、遺伝子検査を受けない状況でも、お子さんに50％の確率で遺伝子の</w:t>
      </w:r>
      <w:r w:rsidR="005B7019" w:rsidRPr="005E3D40">
        <w:rPr>
          <w:rFonts w:ascii="HG丸ｺﾞｼｯｸM-PRO" w:eastAsia="HG丸ｺﾞｼｯｸM-PRO" w:hAnsi="HG丸ｺﾞｼｯｸM-PRO" w:cs="Arial Unicode MS"/>
        </w:rPr>
        <w:t>変化</w:t>
      </w:r>
      <w:r w:rsidRPr="005E3D40">
        <w:rPr>
          <w:rFonts w:ascii="HG丸ｺﾞｼｯｸM-PRO" w:eastAsia="HG丸ｺﾞｼｯｸM-PRO" w:hAnsi="HG丸ｺﾞｼｯｸM-PRO" w:cs="Arial Unicode MS"/>
        </w:rPr>
        <w:t>が受け継がれているという</w:t>
      </w:r>
      <w:r w:rsidR="00A601E0" w:rsidRPr="005E3D40">
        <w:rPr>
          <w:rFonts w:ascii="HG丸ｺﾞｼｯｸM-PRO" w:eastAsia="HG丸ｺﾞｼｯｸM-PRO" w:hAnsi="HG丸ｺﾞｼｯｸM-PRO" w:cs="Arial Unicode MS" w:hint="eastAsia"/>
        </w:rPr>
        <w:t>“</w:t>
      </w:r>
      <w:r w:rsidRPr="005E3D40">
        <w:rPr>
          <w:rFonts w:ascii="HG丸ｺﾞｼｯｸM-PRO" w:eastAsia="HG丸ｺﾞｼｯｸM-PRO" w:hAnsi="HG丸ｺﾞｼｯｸM-PRO" w:cs="Arial Unicode MS"/>
        </w:rPr>
        <w:t>可能性</w:t>
      </w:r>
      <w:r w:rsidR="00A601E0" w:rsidRPr="005E3D40">
        <w:rPr>
          <w:rFonts w:ascii="HG丸ｺﾞｼｯｸM-PRO" w:eastAsia="HG丸ｺﾞｼｯｸM-PRO" w:hAnsi="HG丸ｺﾞｼｯｸM-PRO" w:cs="Arial Unicode MS" w:hint="eastAsia"/>
        </w:rPr>
        <w:t>”</w:t>
      </w:r>
      <w:r w:rsidR="00A601E0" w:rsidRPr="005E3D40">
        <w:rPr>
          <w:rFonts w:ascii="HG丸ｺﾞｼｯｸM-PRO" w:eastAsia="HG丸ｺﾞｼｯｸM-PRO" w:hAnsi="HG丸ｺﾞｼｯｸM-PRO" w:cs="Arial Unicode MS"/>
        </w:rPr>
        <w:t>は残っています。受け継がれていた</w:t>
      </w:r>
      <w:r w:rsidR="00A601E0" w:rsidRPr="005E3D40">
        <w:rPr>
          <w:rFonts w:ascii="HG丸ｺﾞｼｯｸM-PRO" w:eastAsia="HG丸ｺﾞｼｯｸM-PRO" w:hAnsi="HG丸ｺﾞｼｯｸM-PRO" w:cs="Arial Unicode MS" w:hint="eastAsia"/>
        </w:rPr>
        <w:t>場合</w:t>
      </w:r>
      <w:r w:rsidR="00A601E0" w:rsidRPr="005E3D40">
        <w:rPr>
          <w:rFonts w:ascii="HG丸ｺﾞｼｯｸM-PRO" w:eastAsia="HG丸ｺﾞｼｯｸM-PRO" w:hAnsi="HG丸ｺﾞｼｯｸM-PRO" w:cs="Arial Unicode MS"/>
        </w:rPr>
        <w:t>を考えて、</w:t>
      </w:r>
      <w:r w:rsidR="00A601E0" w:rsidRPr="005E3D40">
        <w:rPr>
          <w:rFonts w:ascii="HG丸ｺﾞｼｯｸM-PRO" w:eastAsia="HG丸ｺﾞｼｯｸM-PRO" w:hAnsi="HG丸ｺﾞｼｯｸM-PRO" w:cs="Arial Unicode MS" w:hint="eastAsia"/>
        </w:rPr>
        <w:t>定期的な検査が推奨される年齢以降は定期検診を受けていきましょう。</w:t>
      </w:r>
    </w:p>
    <w:p w14:paraId="74BAA8DB" w14:textId="77777777" w:rsidR="005D0DF9" w:rsidRPr="005E3D40" w:rsidRDefault="00931640">
      <w:pPr>
        <w:rPr>
          <w:rFonts w:ascii="HG丸ｺﾞｼｯｸM-PRO" w:eastAsia="HG丸ｺﾞｼｯｸM-PRO" w:hAnsi="HG丸ｺﾞｼｯｸM-PRO"/>
        </w:rPr>
      </w:pPr>
      <w:r w:rsidRPr="005E3D40">
        <w:rPr>
          <w:rFonts w:ascii="HG丸ｺﾞｼｯｸM-PRO" w:eastAsia="HG丸ｺﾞｼｯｸM-PRO" w:hAnsi="HG丸ｺﾞｼｯｸM-PRO" w:cs="Arial Unicode MS"/>
        </w:rPr>
        <w:t>検</w:t>
      </w:r>
      <w:r w:rsidR="007961F2" w:rsidRPr="005E3D40">
        <w:rPr>
          <w:rFonts w:ascii="HG丸ｺﾞｼｯｸM-PRO" w:eastAsia="HG丸ｺﾞｼｯｸM-PRO" w:hAnsi="HG丸ｺﾞｼｯｸM-PRO" w:cs="Arial Unicode MS"/>
        </w:rPr>
        <w:t>査を受けないことで、お子さんの状況がはっきりしない</w:t>
      </w:r>
      <w:r w:rsidR="007961F2" w:rsidRPr="005E3D40">
        <w:rPr>
          <w:rFonts w:ascii="HG丸ｺﾞｼｯｸM-PRO" w:eastAsia="HG丸ｺﾞｼｯｸM-PRO" w:hAnsi="HG丸ｺﾞｼｯｸM-PRO" w:cs="Arial Unicode MS" w:hint="eastAsia"/>
        </w:rPr>
        <w:t>どちらともつかない</w:t>
      </w:r>
      <w:r w:rsidR="00A601E0" w:rsidRPr="005E3D40">
        <w:rPr>
          <w:rFonts w:ascii="HG丸ｺﾞｼｯｸM-PRO" w:eastAsia="HG丸ｺﾞｼｯｸM-PRO" w:hAnsi="HG丸ｺﾞｼｯｸM-PRO" w:cs="Arial Unicode MS"/>
        </w:rPr>
        <w:t>状況が続くことが不安、と</w:t>
      </w:r>
      <w:r w:rsidR="00A601E0" w:rsidRPr="005E3D40">
        <w:rPr>
          <w:rFonts w:ascii="HG丸ｺﾞｼｯｸM-PRO" w:eastAsia="HG丸ｺﾞｼｯｸM-PRO" w:hAnsi="HG丸ｺﾞｼｯｸM-PRO" w:cs="Arial Unicode MS" w:hint="eastAsia"/>
        </w:rPr>
        <w:t>感じる</w:t>
      </w:r>
      <w:r w:rsidRPr="005E3D40">
        <w:rPr>
          <w:rFonts w:ascii="HG丸ｺﾞｼｯｸM-PRO" w:eastAsia="HG丸ｺﾞｼｯｸM-PRO" w:hAnsi="HG丸ｺﾞｼｯｸM-PRO" w:cs="Arial Unicode MS"/>
        </w:rPr>
        <w:t>ご家族もいらっしゃるかもしれません。</w:t>
      </w:r>
      <w:r w:rsidR="007961F2" w:rsidRPr="005E3D40">
        <w:rPr>
          <w:rFonts w:ascii="HG丸ｺﾞｼｯｸM-PRO" w:eastAsia="HG丸ｺﾞｼｯｸM-PRO" w:hAnsi="HG丸ｺﾞｼｯｸM-PRO" w:cs="Arial Unicode MS" w:hint="eastAsia"/>
        </w:rPr>
        <w:t>また、実際は遺伝子の変化を受</w:t>
      </w:r>
      <w:r w:rsidR="00210C1F" w:rsidRPr="005E3D40">
        <w:rPr>
          <w:rFonts w:ascii="HG丸ｺﾞｼｯｸM-PRO" w:eastAsia="HG丸ｺﾞｼｯｸM-PRO" w:hAnsi="HG丸ｺﾞｼｯｸM-PRO" w:cs="Arial Unicode MS" w:hint="eastAsia"/>
        </w:rPr>
        <w:t>け継いで</w:t>
      </w:r>
      <w:r w:rsidR="007961F2" w:rsidRPr="005E3D40">
        <w:rPr>
          <w:rFonts w:ascii="HG丸ｺﾞｼｯｸM-PRO" w:eastAsia="HG丸ｺﾞｼｯｸM-PRO" w:hAnsi="HG丸ｺﾞｼｯｸM-PRO" w:cs="Arial Unicode MS" w:hint="eastAsia"/>
        </w:rPr>
        <w:t>いないお子さんにとっては不要な定期健診を続けていくことになるかもしれません。</w:t>
      </w:r>
    </w:p>
    <w:p w14:paraId="37ECD62A" w14:textId="77777777" w:rsidR="005D0DF9" w:rsidRPr="005E3D40" w:rsidRDefault="005D0DF9">
      <w:pPr>
        <w:widowControl w:val="0"/>
        <w:spacing w:line="240" w:lineRule="auto"/>
        <w:ind w:left="360"/>
        <w:jc w:val="both"/>
        <w:rPr>
          <w:rFonts w:ascii="HG丸ｺﾞｼｯｸM-PRO" w:eastAsia="HG丸ｺﾞｼｯｸM-PRO" w:hAnsi="HG丸ｺﾞｼｯｸM-PRO" w:cs="游明朝"/>
        </w:rPr>
      </w:pPr>
    </w:p>
    <w:tbl>
      <w:tblPr>
        <w:tblStyle w:val="a5"/>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49"/>
        <w:gridCol w:w="2127"/>
        <w:gridCol w:w="2155"/>
        <w:gridCol w:w="2664"/>
      </w:tblGrid>
      <w:tr w:rsidR="005D0DF9" w:rsidRPr="00562382" w14:paraId="0C358B40" w14:textId="77777777" w:rsidTr="00EC30AC">
        <w:tc>
          <w:tcPr>
            <w:tcW w:w="1449" w:type="dxa"/>
          </w:tcPr>
          <w:p w14:paraId="13E0E5CC" w14:textId="77777777" w:rsidR="005D0DF9" w:rsidRPr="005E3D40" w:rsidRDefault="005D0DF9">
            <w:pPr>
              <w:widowControl w:val="0"/>
              <w:spacing w:line="240" w:lineRule="auto"/>
              <w:jc w:val="both"/>
              <w:rPr>
                <w:rFonts w:ascii="HG丸ｺﾞｼｯｸM-PRO" w:eastAsia="HG丸ｺﾞｼｯｸM-PRO" w:hAnsi="HG丸ｺﾞｼｯｸM-PRO" w:cs="游明朝"/>
              </w:rPr>
            </w:pPr>
          </w:p>
        </w:tc>
        <w:tc>
          <w:tcPr>
            <w:tcW w:w="4282" w:type="dxa"/>
            <w:gridSpan w:val="2"/>
          </w:tcPr>
          <w:p w14:paraId="35DC8319" w14:textId="77777777" w:rsidR="005D0DF9" w:rsidRPr="005E3D40" w:rsidRDefault="005D0DF9">
            <w:pPr>
              <w:widowControl w:val="0"/>
              <w:spacing w:line="240" w:lineRule="auto"/>
              <w:jc w:val="both"/>
              <w:rPr>
                <w:rFonts w:ascii="HG丸ｺﾞｼｯｸM-PRO" w:eastAsia="HG丸ｺﾞｼｯｸM-PRO" w:hAnsi="HG丸ｺﾞｼｯｸM-PRO" w:cs="游明朝"/>
              </w:rPr>
            </w:pPr>
          </w:p>
          <w:p w14:paraId="679E3491" w14:textId="77777777" w:rsidR="005D0DF9" w:rsidRPr="005E3D40" w:rsidRDefault="00931640">
            <w:pPr>
              <w:widowControl w:val="0"/>
              <w:spacing w:line="240" w:lineRule="auto"/>
              <w:jc w:val="both"/>
              <w:rPr>
                <w:rFonts w:ascii="HG丸ｺﾞｼｯｸM-PRO" w:eastAsia="HG丸ｺﾞｼｯｸM-PRO" w:hAnsi="HG丸ｺﾞｼｯｸM-PRO" w:cs="游明朝"/>
              </w:rPr>
            </w:pPr>
            <w:r w:rsidRPr="005E3D40">
              <w:rPr>
                <w:rFonts w:ascii="HG丸ｺﾞｼｯｸM-PRO" w:eastAsia="HG丸ｺﾞｼｯｸM-PRO" w:hAnsi="HG丸ｺﾞｼｯｸM-PRO" w:cs="游明朝"/>
              </w:rPr>
              <w:t>発症前に遺伝子検査を受ける</w:t>
            </w:r>
          </w:p>
          <w:p w14:paraId="3B537A63" w14:textId="77777777" w:rsidR="005D0DF9" w:rsidRPr="005E3D40" w:rsidRDefault="005D0DF9">
            <w:pPr>
              <w:widowControl w:val="0"/>
              <w:spacing w:line="240" w:lineRule="auto"/>
              <w:jc w:val="both"/>
              <w:rPr>
                <w:rFonts w:ascii="HG丸ｺﾞｼｯｸM-PRO" w:eastAsia="HG丸ｺﾞｼｯｸM-PRO" w:hAnsi="HG丸ｺﾞｼｯｸM-PRO" w:cs="游明朝"/>
              </w:rPr>
            </w:pPr>
          </w:p>
        </w:tc>
        <w:tc>
          <w:tcPr>
            <w:tcW w:w="2664" w:type="dxa"/>
          </w:tcPr>
          <w:p w14:paraId="0C8B0E65" w14:textId="77777777" w:rsidR="005D0DF9" w:rsidRPr="005E3D40" w:rsidRDefault="005D0DF9">
            <w:pPr>
              <w:widowControl w:val="0"/>
              <w:spacing w:line="240" w:lineRule="auto"/>
              <w:jc w:val="both"/>
              <w:rPr>
                <w:rFonts w:ascii="HG丸ｺﾞｼｯｸM-PRO" w:eastAsia="HG丸ｺﾞｼｯｸM-PRO" w:hAnsi="HG丸ｺﾞｼｯｸM-PRO" w:cs="游明朝"/>
              </w:rPr>
            </w:pPr>
          </w:p>
          <w:p w14:paraId="4DB3F7C8" w14:textId="77777777" w:rsidR="005D0DF9" w:rsidRPr="005E3D40" w:rsidRDefault="00931640">
            <w:pPr>
              <w:widowControl w:val="0"/>
              <w:spacing w:line="240" w:lineRule="auto"/>
              <w:jc w:val="both"/>
              <w:rPr>
                <w:rFonts w:ascii="HG丸ｺﾞｼｯｸM-PRO" w:eastAsia="HG丸ｺﾞｼｯｸM-PRO" w:hAnsi="HG丸ｺﾞｼｯｸM-PRO" w:cs="游明朝"/>
              </w:rPr>
            </w:pPr>
            <w:r w:rsidRPr="005E3D40">
              <w:rPr>
                <w:rFonts w:ascii="HG丸ｺﾞｼｯｸM-PRO" w:eastAsia="HG丸ｺﾞｼｯｸM-PRO" w:hAnsi="HG丸ｺﾞｼｯｸM-PRO" w:cs="游明朝"/>
              </w:rPr>
              <w:t>遺伝子検査を受けない</w:t>
            </w:r>
          </w:p>
        </w:tc>
      </w:tr>
      <w:tr w:rsidR="005D0DF9" w:rsidRPr="00562382" w14:paraId="5C75CA46" w14:textId="77777777" w:rsidTr="00EC30AC">
        <w:tc>
          <w:tcPr>
            <w:tcW w:w="1449" w:type="dxa"/>
          </w:tcPr>
          <w:p w14:paraId="7D2BD6AF" w14:textId="77777777" w:rsidR="005D0DF9" w:rsidRPr="005E3D40" w:rsidRDefault="005D0DF9">
            <w:pPr>
              <w:widowControl w:val="0"/>
              <w:spacing w:line="240" w:lineRule="auto"/>
              <w:jc w:val="both"/>
              <w:rPr>
                <w:rFonts w:ascii="HG丸ｺﾞｼｯｸM-PRO" w:eastAsia="HG丸ｺﾞｼｯｸM-PRO" w:hAnsi="HG丸ｺﾞｼｯｸM-PRO" w:cs="游明朝"/>
              </w:rPr>
            </w:pPr>
          </w:p>
        </w:tc>
        <w:tc>
          <w:tcPr>
            <w:tcW w:w="2127" w:type="dxa"/>
          </w:tcPr>
          <w:p w14:paraId="15D7FFDF" w14:textId="77777777" w:rsidR="005D0DF9" w:rsidRPr="005E3D40" w:rsidRDefault="00EC30AC">
            <w:pPr>
              <w:widowControl w:val="0"/>
              <w:spacing w:line="240" w:lineRule="auto"/>
              <w:jc w:val="both"/>
              <w:rPr>
                <w:rFonts w:ascii="HG丸ｺﾞｼｯｸM-PRO" w:eastAsia="HG丸ｺﾞｼｯｸM-PRO" w:hAnsi="HG丸ｺﾞｼｯｸM-PRO" w:cs="游明朝"/>
              </w:rPr>
            </w:pPr>
            <w:r w:rsidRPr="005E3D40">
              <w:rPr>
                <w:rFonts w:ascii="HG丸ｺﾞｼｯｸM-PRO" w:eastAsia="HG丸ｺﾞｼｯｸM-PRO" w:hAnsi="HG丸ｺﾞｼｯｸM-PRO" w:cs="游明朝" w:hint="eastAsia"/>
              </w:rPr>
              <w:t>変化を持っている</w:t>
            </w:r>
          </w:p>
        </w:tc>
        <w:tc>
          <w:tcPr>
            <w:tcW w:w="2155" w:type="dxa"/>
          </w:tcPr>
          <w:p w14:paraId="1A7FD113" w14:textId="77777777" w:rsidR="005D0DF9" w:rsidRPr="005E3D40" w:rsidRDefault="00EC30AC">
            <w:pPr>
              <w:widowControl w:val="0"/>
              <w:spacing w:line="240" w:lineRule="auto"/>
              <w:jc w:val="both"/>
              <w:rPr>
                <w:rFonts w:ascii="HG丸ｺﾞｼｯｸM-PRO" w:eastAsia="HG丸ｺﾞｼｯｸM-PRO" w:hAnsi="HG丸ｺﾞｼｯｸM-PRO" w:cs="游明朝"/>
              </w:rPr>
            </w:pPr>
            <w:r w:rsidRPr="005E3D40">
              <w:rPr>
                <w:rFonts w:ascii="HG丸ｺﾞｼｯｸM-PRO" w:eastAsia="HG丸ｺﾞｼｯｸM-PRO" w:hAnsi="HG丸ｺﾞｼｯｸM-PRO" w:cs="游明朝" w:hint="eastAsia"/>
              </w:rPr>
              <w:t>変化を持っていない</w:t>
            </w:r>
          </w:p>
        </w:tc>
        <w:tc>
          <w:tcPr>
            <w:tcW w:w="2664" w:type="dxa"/>
          </w:tcPr>
          <w:p w14:paraId="34848F2F" w14:textId="77777777" w:rsidR="005D0DF9" w:rsidRPr="005E3D40" w:rsidRDefault="005D0DF9">
            <w:pPr>
              <w:widowControl w:val="0"/>
              <w:spacing w:line="240" w:lineRule="auto"/>
              <w:jc w:val="both"/>
              <w:rPr>
                <w:rFonts w:ascii="HG丸ｺﾞｼｯｸM-PRO" w:eastAsia="HG丸ｺﾞｼｯｸM-PRO" w:hAnsi="HG丸ｺﾞｼｯｸM-PRO" w:cs="游明朝"/>
              </w:rPr>
            </w:pPr>
          </w:p>
        </w:tc>
      </w:tr>
      <w:tr w:rsidR="005D0DF9" w:rsidRPr="00562382" w14:paraId="1694A1FD" w14:textId="77777777" w:rsidTr="00EC30AC">
        <w:tc>
          <w:tcPr>
            <w:tcW w:w="1449" w:type="dxa"/>
          </w:tcPr>
          <w:p w14:paraId="2DDDD538" w14:textId="77777777" w:rsidR="005D0DF9" w:rsidRPr="005E3D40" w:rsidRDefault="00931640">
            <w:pPr>
              <w:widowControl w:val="0"/>
              <w:spacing w:line="240" w:lineRule="auto"/>
              <w:jc w:val="both"/>
              <w:rPr>
                <w:rFonts w:ascii="HG丸ｺﾞｼｯｸM-PRO" w:eastAsia="HG丸ｺﾞｼｯｸM-PRO" w:hAnsi="HG丸ｺﾞｼｯｸM-PRO" w:cs="游明朝"/>
              </w:rPr>
            </w:pPr>
            <w:r w:rsidRPr="005E3D40">
              <w:rPr>
                <w:rFonts w:ascii="HG丸ｺﾞｼｯｸM-PRO" w:eastAsia="HG丸ｺﾞｼｯｸM-PRO" w:hAnsi="HG丸ｺﾞｼｯｸM-PRO" w:cs="游明朝"/>
              </w:rPr>
              <w:t>メリット</w:t>
            </w:r>
          </w:p>
        </w:tc>
        <w:tc>
          <w:tcPr>
            <w:tcW w:w="2127" w:type="dxa"/>
          </w:tcPr>
          <w:p w14:paraId="32498D80" w14:textId="77777777" w:rsidR="005D0DF9" w:rsidRPr="005E3D40" w:rsidRDefault="00EC30AC">
            <w:pPr>
              <w:widowControl w:val="0"/>
              <w:spacing w:line="240" w:lineRule="auto"/>
              <w:jc w:val="both"/>
              <w:rPr>
                <w:rFonts w:ascii="HG丸ｺﾞｼｯｸM-PRO" w:eastAsia="HG丸ｺﾞｼｯｸM-PRO" w:hAnsi="HG丸ｺﾞｼｯｸM-PRO" w:cs="游明朝"/>
              </w:rPr>
            </w:pPr>
            <w:r w:rsidRPr="005E3D40">
              <w:rPr>
                <w:rFonts w:ascii="HG丸ｺﾞｼｯｸM-PRO" w:eastAsia="HG丸ｺﾞｼｯｸM-PRO" w:hAnsi="HG丸ｺﾞｼｯｸM-PRO" w:cs="游明朝" w:hint="eastAsia"/>
              </w:rPr>
              <w:t>早期発見のための定期的な検査→早期治療</w:t>
            </w:r>
          </w:p>
        </w:tc>
        <w:tc>
          <w:tcPr>
            <w:tcW w:w="2155" w:type="dxa"/>
          </w:tcPr>
          <w:p w14:paraId="4AC63E44" w14:textId="77777777" w:rsidR="005D0DF9" w:rsidRPr="005E3D40" w:rsidRDefault="00EC30AC">
            <w:pPr>
              <w:widowControl w:val="0"/>
              <w:spacing w:line="240" w:lineRule="auto"/>
              <w:jc w:val="both"/>
              <w:rPr>
                <w:rFonts w:ascii="HG丸ｺﾞｼｯｸM-PRO" w:eastAsia="HG丸ｺﾞｼｯｸM-PRO" w:hAnsi="HG丸ｺﾞｼｯｸM-PRO" w:cs="游明朝"/>
              </w:rPr>
            </w:pPr>
            <w:r w:rsidRPr="005E3D40">
              <w:rPr>
                <w:rFonts w:ascii="HG丸ｺﾞｼｯｸM-PRO" w:eastAsia="HG丸ｺﾞｼｯｸM-PRO" w:hAnsi="HG丸ｺﾞｼｯｸM-PRO" w:cs="游明朝" w:hint="eastAsia"/>
              </w:rPr>
              <w:t>この体質については定期的な検査は必要ない</w:t>
            </w:r>
          </w:p>
        </w:tc>
        <w:tc>
          <w:tcPr>
            <w:tcW w:w="2664" w:type="dxa"/>
          </w:tcPr>
          <w:p w14:paraId="324F9D95" w14:textId="77777777" w:rsidR="005D0DF9" w:rsidRPr="005E3D40" w:rsidRDefault="00931640">
            <w:pPr>
              <w:widowControl w:val="0"/>
              <w:spacing w:line="240" w:lineRule="auto"/>
              <w:jc w:val="both"/>
              <w:rPr>
                <w:rFonts w:ascii="HG丸ｺﾞｼｯｸM-PRO" w:eastAsia="HG丸ｺﾞｼｯｸM-PRO" w:hAnsi="HG丸ｺﾞｼｯｸM-PRO" w:cs="游明朝"/>
              </w:rPr>
            </w:pPr>
            <w:r w:rsidRPr="005E3D40">
              <w:rPr>
                <w:rFonts w:ascii="HG丸ｺﾞｼｯｸM-PRO" w:eastAsia="HG丸ｺﾞｼｯｸM-PRO" w:hAnsi="HG丸ｺﾞｼｯｸM-PRO" w:cs="游明朝"/>
              </w:rPr>
              <w:t>考</w:t>
            </w:r>
            <w:r w:rsidR="00EC30AC" w:rsidRPr="005E3D40">
              <w:rPr>
                <w:rFonts w:ascii="HG丸ｺﾞｼｯｸM-PRO" w:eastAsia="HG丸ｺﾞｼｯｸM-PRO" w:hAnsi="HG丸ｺﾞｼｯｸM-PRO" w:cs="游明朝"/>
              </w:rPr>
              <w:t>える時間</w:t>
            </w:r>
            <w:r w:rsidR="00EC30AC" w:rsidRPr="005E3D40">
              <w:rPr>
                <w:rFonts w:ascii="HG丸ｺﾞｼｯｸM-PRO" w:eastAsia="HG丸ｺﾞｼｯｸM-PRO" w:hAnsi="HG丸ｺﾞｼｯｸM-PRO" w:cs="游明朝" w:hint="eastAsia"/>
              </w:rPr>
              <w:t>を作ることができる</w:t>
            </w:r>
          </w:p>
          <w:p w14:paraId="335D1FAB" w14:textId="77777777" w:rsidR="00EC30AC" w:rsidRPr="005E3D40" w:rsidRDefault="00EC30AC">
            <w:pPr>
              <w:widowControl w:val="0"/>
              <w:spacing w:line="240" w:lineRule="auto"/>
              <w:jc w:val="both"/>
              <w:rPr>
                <w:rFonts w:ascii="HG丸ｺﾞｼｯｸM-PRO" w:eastAsia="HG丸ｺﾞｼｯｸM-PRO" w:hAnsi="HG丸ｺﾞｼｯｸM-PRO" w:cs="游明朝"/>
              </w:rPr>
            </w:pPr>
          </w:p>
        </w:tc>
      </w:tr>
      <w:tr w:rsidR="005D0DF9" w:rsidRPr="00562382" w14:paraId="34EB1DB9" w14:textId="77777777" w:rsidTr="00EC30AC">
        <w:tc>
          <w:tcPr>
            <w:tcW w:w="1449" w:type="dxa"/>
          </w:tcPr>
          <w:p w14:paraId="5F172998" w14:textId="77777777" w:rsidR="005D0DF9" w:rsidRPr="005E3D40" w:rsidRDefault="00931640">
            <w:pPr>
              <w:widowControl w:val="0"/>
              <w:spacing w:line="240" w:lineRule="auto"/>
              <w:jc w:val="both"/>
              <w:rPr>
                <w:rFonts w:ascii="HG丸ｺﾞｼｯｸM-PRO" w:eastAsia="HG丸ｺﾞｼｯｸM-PRO" w:hAnsi="HG丸ｺﾞｼｯｸM-PRO" w:cs="游明朝"/>
              </w:rPr>
            </w:pPr>
            <w:r w:rsidRPr="005E3D40">
              <w:rPr>
                <w:rFonts w:ascii="HG丸ｺﾞｼｯｸM-PRO" w:eastAsia="HG丸ｺﾞｼｯｸM-PRO" w:hAnsi="HG丸ｺﾞｼｯｸM-PRO" w:cs="游明朝"/>
              </w:rPr>
              <w:t>デメリット</w:t>
            </w:r>
          </w:p>
        </w:tc>
        <w:tc>
          <w:tcPr>
            <w:tcW w:w="2127" w:type="dxa"/>
          </w:tcPr>
          <w:p w14:paraId="16A39F63" w14:textId="77777777" w:rsidR="00EC30AC" w:rsidRPr="005E3D40" w:rsidRDefault="00931640">
            <w:pPr>
              <w:widowControl w:val="0"/>
              <w:spacing w:line="240" w:lineRule="auto"/>
              <w:jc w:val="both"/>
              <w:rPr>
                <w:rFonts w:ascii="HG丸ｺﾞｼｯｸM-PRO" w:eastAsia="HG丸ｺﾞｼｯｸM-PRO" w:hAnsi="HG丸ｺﾞｼｯｸM-PRO" w:cs="游明朝"/>
              </w:rPr>
            </w:pPr>
            <w:r w:rsidRPr="005E3D40">
              <w:rPr>
                <w:rFonts w:ascii="HG丸ｺﾞｼｯｸM-PRO" w:eastAsia="HG丸ｺﾞｼｯｸM-PRO" w:hAnsi="HG丸ｺﾞｼｯｸM-PRO" w:cs="游明朝"/>
              </w:rPr>
              <w:t>健康管理上の不安</w:t>
            </w:r>
          </w:p>
          <w:p w14:paraId="1E265369" w14:textId="77777777" w:rsidR="005D0DF9" w:rsidRPr="005E3D40" w:rsidRDefault="00931640">
            <w:pPr>
              <w:widowControl w:val="0"/>
              <w:spacing w:line="240" w:lineRule="auto"/>
              <w:jc w:val="both"/>
              <w:rPr>
                <w:rFonts w:ascii="HG丸ｺﾞｼｯｸM-PRO" w:eastAsia="HG丸ｺﾞｼｯｸM-PRO" w:hAnsi="HG丸ｺﾞｼｯｸM-PRO" w:cs="游明朝"/>
              </w:rPr>
            </w:pPr>
            <w:r w:rsidRPr="005E3D40">
              <w:rPr>
                <w:rFonts w:ascii="HG丸ｺﾞｼｯｸM-PRO" w:eastAsia="HG丸ｺﾞｼｯｸM-PRO" w:hAnsi="HG丸ｺﾞｼｯｸM-PRO" w:cs="游明朝"/>
              </w:rPr>
              <w:t>将来にわたる不安</w:t>
            </w:r>
          </w:p>
          <w:p w14:paraId="3F5AB0B2" w14:textId="77777777" w:rsidR="005D0DF9" w:rsidRPr="005E3D40" w:rsidRDefault="00931640">
            <w:pPr>
              <w:widowControl w:val="0"/>
              <w:spacing w:line="240" w:lineRule="auto"/>
              <w:jc w:val="both"/>
              <w:rPr>
                <w:rFonts w:ascii="HG丸ｺﾞｼｯｸM-PRO" w:eastAsia="HG丸ｺﾞｼｯｸM-PRO" w:hAnsi="HG丸ｺﾞｼｯｸM-PRO" w:cs="游明朝"/>
              </w:rPr>
            </w:pPr>
            <w:r w:rsidRPr="005E3D40">
              <w:rPr>
                <w:rFonts w:ascii="HG丸ｺﾞｼｯｸM-PRO" w:eastAsia="HG丸ｺﾞｼｯｸM-PRO" w:hAnsi="HG丸ｺﾞｼｯｸM-PRO" w:cs="游明朝"/>
              </w:rPr>
              <w:t>*</w:t>
            </w:r>
          </w:p>
        </w:tc>
        <w:tc>
          <w:tcPr>
            <w:tcW w:w="2155" w:type="dxa"/>
          </w:tcPr>
          <w:p w14:paraId="1539766E" w14:textId="77777777" w:rsidR="005D0DF9" w:rsidRPr="005E3D40" w:rsidRDefault="00931640">
            <w:pPr>
              <w:widowControl w:val="0"/>
              <w:spacing w:line="240" w:lineRule="auto"/>
              <w:jc w:val="both"/>
              <w:rPr>
                <w:rFonts w:ascii="HG丸ｺﾞｼｯｸM-PRO" w:eastAsia="HG丸ｺﾞｼｯｸM-PRO" w:hAnsi="HG丸ｺﾞｼｯｸM-PRO" w:cs="游明朝"/>
              </w:rPr>
            </w:pPr>
            <w:r w:rsidRPr="005E3D40">
              <w:rPr>
                <w:rFonts w:ascii="HG丸ｺﾞｼｯｸM-PRO" w:eastAsia="HG丸ｺﾞｼｯｸM-PRO" w:hAnsi="HG丸ｺﾞｼｯｸM-PRO" w:cs="游明朝"/>
              </w:rPr>
              <w:t>**</w:t>
            </w:r>
          </w:p>
        </w:tc>
        <w:tc>
          <w:tcPr>
            <w:tcW w:w="2664" w:type="dxa"/>
          </w:tcPr>
          <w:p w14:paraId="588124AA" w14:textId="77777777" w:rsidR="005D0DF9" w:rsidRPr="005E3D40" w:rsidRDefault="00EC30AC">
            <w:pPr>
              <w:widowControl w:val="0"/>
              <w:spacing w:line="240" w:lineRule="auto"/>
              <w:jc w:val="both"/>
              <w:rPr>
                <w:rFonts w:ascii="HG丸ｺﾞｼｯｸM-PRO" w:eastAsia="HG丸ｺﾞｼｯｸM-PRO" w:hAnsi="HG丸ｺﾞｼｯｸM-PRO" w:cs="游明朝"/>
              </w:rPr>
            </w:pPr>
            <w:r w:rsidRPr="005E3D40">
              <w:rPr>
                <w:rFonts w:ascii="HG丸ｺﾞｼｯｸM-PRO" w:eastAsia="HG丸ｺﾞｼｯｸM-PRO" w:hAnsi="HG丸ｺﾞｼｯｸM-PRO" w:cs="游明朝" w:hint="eastAsia"/>
              </w:rPr>
              <w:t>どちらかはっきりしないまま</w:t>
            </w:r>
          </w:p>
          <w:p w14:paraId="6D686B44" w14:textId="77777777" w:rsidR="005D0DF9" w:rsidRPr="005E3D40" w:rsidRDefault="00931640">
            <w:pPr>
              <w:widowControl w:val="0"/>
              <w:spacing w:line="240" w:lineRule="auto"/>
              <w:jc w:val="both"/>
              <w:rPr>
                <w:rFonts w:ascii="HG丸ｺﾞｼｯｸM-PRO" w:eastAsia="HG丸ｺﾞｼｯｸM-PRO" w:hAnsi="HG丸ｺﾞｼｯｸM-PRO" w:cs="游明朝"/>
              </w:rPr>
            </w:pPr>
            <w:r w:rsidRPr="005E3D40">
              <w:rPr>
                <w:rFonts w:ascii="HG丸ｺﾞｼｯｸM-PRO" w:eastAsia="HG丸ｺﾞｼｯｸM-PRO" w:hAnsi="HG丸ｺﾞｼｯｸM-PRO" w:cs="游明朝"/>
              </w:rPr>
              <w:t>定期検査が必要だが、本来不要な検査かもしれない</w:t>
            </w:r>
          </w:p>
          <w:p w14:paraId="59E803EA" w14:textId="77777777" w:rsidR="008775E1" w:rsidRPr="005E3D40" w:rsidRDefault="008D7434">
            <w:pPr>
              <w:widowControl w:val="0"/>
              <w:spacing w:line="240" w:lineRule="auto"/>
              <w:jc w:val="both"/>
              <w:rPr>
                <w:rFonts w:ascii="HG丸ｺﾞｼｯｸM-PRO" w:eastAsia="HG丸ｺﾞｼｯｸM-PRO" w:hAnsi="HG丸ｺﾞｼｯｸM-PRO" w:cs="游明朝"/>
              </w:rPr>
            </w:pPr>
            <w:r w:rsidRPr="005E3D40">
              <w:rPr>
                <w:rFonts w:ascii="HG丸ｺﾞｼｯｸM-PRO" w:eastAsia="HG丸ｺﾞｼｯｸM-PRO" w:hAnsi="HG丸ｺﾞｼｯｸM-PRO" w:cs="游明朝" w:hint="eastAsia"/>
              </w:rPr>
              <w:t>症状がない場合、受診を継続するモチベーションが下がってしまう</w:t>
            </w:r>
          </w:p>
        </w:tc>
      </w:tr>
    </w:tbl>
    <w:p w14:paraId="3AE00365" w14:textId="77777777" w:rsidR="005D0DF9" w:rsidRPr="005E3D40" w:rsidRDefault="00931640">
      <w:pPr>
        <w:widowControl w:val="0"/>
        <w:spacing w:line="240" w:lineRule="auto"/>
        <w:jc w:val="both"/>
        <w:rPr>
          <w:rFonts w:ascii="HG丸ｺﾞｼｯｸM-PRO" w:eastAsia="HG丸ｺﾞｼｯｸM-PRO" w:hAnsi="HG丸ｺﾞｼｯｸM-PRO" w:cs="游明朝"/>
        </w:rPr>
      </w:pPr>
      <w:r w:rsidRPr="005E3D40">
        <w:rPr>
          <w:rFonts w:ascii="HG丸ｺﾞｼｯｸM-PRO" w:eastAsia="HG丸ｺﾞｼｯｸM-PRO" w:hAnsi="HG丸ｺﾞｼｯｸM-PRO" w:cs="游明朝"/>
        </w:rPr>
        <w:t xml:space="preserve">　　★遺伝子検査を受けない場合の健康管理について</w:t>
      </w:r>
    </w:p>
    <w:p w14:paraId="3EEF1494" w14:textId="77777777" w:rsidR="005D0DF9" w:rsidRPr="005E3D40" w:rsidRDefault="00931640">
      <w:pPr>
        <w:widowControl w:val="0"/>
        <w:spacing w:line="240" w:lineRule="auto"/>
        <w:jc w:val="both"/>
        <w:rPr>
          <w:rFonts w:ascii="HG丸ｺﾞｼｯｸM-PRO" w:eastAsia="HG丸ｺﾞｼｯｸM-PRO" w:hAnsi="HG丸ｺﾞｼｯｸM-PRO" w:cs="游明朝"/>
        </w:rPr>
      </w:pPr>
      <w:r w:rsidRPr="005E3D40">
        <w:rPr>
          <w:rFonts w:ascii="HG丸ｺﾞｼｯｸM-PRO" w:eastAsia="HG丸ｺﾞｼｯｸM-PRO" w:hAnsi="HG丸ｺﾞｼｯｸM-PRO" w:cs="游明朝"/>
        </w:rPr>
        <w:t xml:space="preserve">　　*保険の問題、</w:t>
      </w:r>
    </w:p>
    <w:p w14:paraId="74F55844" w14:textId="77777777" w:rsidR="005D0DF9" w:rsidRPr="005E3D40" w:rsidRDefault="00931640">
      <w:pPr>
        <w:widowControl w:val="0"/>
        <w:spacing w:line="240" w:lineRule="auto"/>
        <w:ind w:firstLine="420"/>
        <w:jc w:val="both"/>
        <w:rPr>
          <w:rFonts w:ascii="HG丸ｺﾞｼｯｸM-PRO" w:eastAsia="HG丸ｺﾞｼｯｸM-PRO" w:hAnsi="HG丸ｺﾞｼｯｸM-PRO"/>
        </w:rPr>
      </w:pPr>
      <w:r w:rsidRPr="005E3D40">
        <w:rPr>
          <w:rFonts w:ascii="HG丸ｺﾞｼｯｸM-PRO" w:eastAsia="HG丸ｺﾞｼｯｸM-PRO" w:hAnsi="HG丸ｺﾞｼｯｸM-PRO" w:cs="游明朝"/>
        </w:rPr>
        <w:t>**サバイバーギルト</w:t>
      </w:r>
    </w:p>
    <w:p w14:paraId="03481521" w14:textId="77777777" w:rsidR="005D0DF9" w:rsidRPr="005E3D40" w:rsidRDefault="005D0DF9">
      <w:pPr>
        <w:rPr>
          <w:rFonts w:ascii="HG丸ｺﾞｼｯｸM-PRO" w:eastAsia="HG丸ｺﾞｼｯｸM-PRO" w:hAnsi="HG丸ｺﾞｼｯｸM-PRO"/>
        </w:rPr>
      </w:pPr>
    </w:p>
    <w:p w14:paraId="57A84564" w14:textId="77777777" w:rsidR="00562382" w:rsidRDefault="00931640">
      <w:pPr>
        <w:rPr>
          <w:rFonts w:ascii="HG丸ｺﾞｼｯｸM-PRO" w:eastAsia="HG丸ｺﾞｼｯｸM-PRO" w:hAnsi="HG丸ｺﾞｼｯｸM-PRO" w:cs="Arial Unicode MS"/>
        </w:rPr>
      </w:pPr>
      <w:r w:rsidRPr="005E3D40">
        <w:rPr>
          <w:rFonts w:ascii="HG丸ｺﾞｼｯｸM-PRO" w:eastAsia="HG丸ｺﾞｼｯｸM-PRO" w:hAnsi="HG丸ｺﾞｼｯｸM-PRO" w:cs="Arial Unicode MS" w:hint="eastAsia"/>
        </w:rPr>
        <w:t>○</w:t>
      </w:r>
      <w:r w:rsidRPr="005E3D40">
        <w:rPr>
          <w:rFonts w:ascii="HG丸ｺﾞｼｯｸM-PRO" w:eastAsia="HG丸ｺﾞｼｯｸM-PRO" w:hAnsi="HG丸ｺﾞｼｯｸM-PRO" w:cs="Arial Unicode MS"/>
        </w:rPr>
        <w:t>心理社会</w:t>
      </w:r>
      <w:r w:rsidR="00562382">
        <w:rPr>
          <w:rFonts w:ascii="HG丸ｺﾞｼｯｸM-PRO" w:eastAsia="HG丸ｺﾞｼｯｸM-PRO" w:hAnsi="HG丸ｺﾞｼｯｸM-PRO" w:cs="Arial Unicode MS" w:hint="eastAsia"/>
        </w:rPr>
        <w:t>的な影響について</w:t>
      </w:r>
    </w:p>
    <w:p w14:paraId="7F5F402B" w14:textId="4F0BE839" w:rsidR="005D0DF9" w:rsidRPr="005E3D40" w:rsidRDefault="005D0DF9">
      <w:pPr>
        <w:rPr>
          <w:rFonts w:ascii="HG丸ｺﾞｼｯｸM-PRO" w:eastAsia="HG丸ｺﾞｼｯｸM-PRO" w:hAnsi="HG丸ｺﾞｼｯｸM-PRO"/>
        </w:rPr>
      </w:pPr>
    </w:p>
    <w:p w14:paraId="042D9FC6" w14:textId="77777777" w:rsidR="006B3950" w:rsidRPr="005E3D40" w:rsidRDefault="00CF6BFB">
      <w:pPr>
        <w:rPr>
          <w:rFonts w:ascii="HG丸ｺﾞｼｯｸM-PRO" w:eastAsia="HG丸ｺﾞｼｯｸM-PRO" w:hAnsi="HG丸ｺﾞｼｯｸM-PRO" w:cs="Arial Unicode MS"/>
        </w:rPr>
      </w:pPr>
      <w:r w:rsidRPr="005E3D40">
        <w:rPr>
          <w:rFonts w:ascii="HG丸ｺﾞｼｯｸM-PRO" w:eastAsia="HG丸ｺﾞｼｯｸM-PRO" w:hAnsi="HG丸ｺﾞｼｯｸM-PRO" w:cs="Arial Unicode MS" w:hint="eastAsia"/>
        </w:rPr>
        <w:t>・</w:t>
      </w:r>
      <w:r w:rsidR="006B3950" w:rsidRPr="005E3D40">
        <w:rPr>
          <w:rFonts w:ascii="HG丸ｺﾞｼｯｸM-PRO" w:eastAsia="HG丸ｺﾞｼｯｸM-PRO" w:hAnsi="HG丸ｺﾞｼｯｸM-PRO" w:cs="Arial Unicode MS" w:hint="eastAsia"/>
        </w:rPr>
        <w:t>お子さんとの会話の中で「遺伝」のことをどう伝えていくか</w:t>
      </w:r>
    </w:p>
    <w:p w14:paraId="65571391" w14:textId="77777777" w:rsidR="006B3950" w:rsidRPr="005E3D40" w:rsidRDefault="006B3950">
      <w:pPr>
        <w:rPr>
          <w:rFonts w:ascii="HG丸ｺﾞｼｯｸM-PRO" w:eastAsia="HG丸ｺﾞｼｯｸM-PRO" w:hAnsi="HG丸ｺﾞｼｯｸM-PRO" w:cs="Arial Unicode MS"/>
        </w:rPr>
      </w:pPr>
      <w:r w:rsidRPr="005E3D40">
        <w:rPr>
          <w:rFonts w:ascii="HG丸ｺﾞｼｯｸM-PRO" w:eastAsia="HG丸ｺﾞｼｯｸM-PRO" w:hAnsi="HG丸ｺﾞｼｯｸM-PRO" w:cs="Arial Unicode MS" w:hint="eastAsia"/>
        </w:rPr>
        <w:t>ご家族の中には、なかなかご自身や、パートナーの病気についてお子さんに上手く伝えることが難しい、と感じる方もいらっしゃるかもしれません。</w:t>
      </w:r>
    </w:p>
    <w:p w14:paraId="58969B0F" w14:textId="77777777" w:rsidR="006B3950" w:rsidRPr="005E3D40" w:rsidRDefault="006B3950">
      <w:pPr>
        <w:rPr>
          <w:rFonts w:ascii="HG丸ｺﾞｼｯｸM-PRO" w:eastAsia="HG丸ｺﾞｼｯｸM-PRO" w:hAnsi="HG丸ｺﾞｼｯｸM-PRO" w:cs="Arial Unicode MS"/>
        </w:rPr>
      </w:pPr>
      <w:r w:rsidRPr="005E3D40">
        <w:rPr>
          <w:rFonts w:ascii="HG丸ｺﾞｼｯｸM-PRO" w:eastAsia="HG丸ｺﾞｼｯｸM-PRO" w:hAnsi="HG丸ｺﾞｼｯｸM-PRO" w:cs="Arial Unicode MS" w:hint="eastAsia"/>
        </w:rPr>
        <w:t>海外での報告にはなりますが、お子さんに対して遺伝的な状況を共有するのは</w:t>
      </w:r>
      <w:r w:rsidRPr="005E3D40">
        <w:rPr>
          <w:rFonts w:ascii="HG丸ｺﾞｼｯｸM-PRO" w:eastAsia="HG丸ｺﾞｼｯｸM-PRO" w:hAnsi="HG丸ｺﾞｼｯｸM-PRO" w:cs="Arial Unicode MS"/>
        </w:rPr>
        <w:t>12歳より前、6歳から10歳の間が望ましいとされているようです。</w:t>
      </w:r>
    </w:p>
    <w:p w14:paraId="24C7722E" w14:textId="77777777" w:rsidR="006B3950" w:rsidRPr="005E3D40" w:rsidRDefault="006B3950">
      <w:pPr>
        <w:rPr>
          <w:rFonts w:ascii="HG丸ｺﾞｼｯｸM-PRO" w:eastAsia="HG丸ｺﾞｼｯｸM-PRO" w:hAnsi="HG丸ｺﾞｼｯｸM-PRO" w:cs="Arial Unicode MS"/>
        </w:rPr>
      </w:pPr>
      <w:r w:rsidRPr="005E3D40">
        <w:rPr>
          <w:rFonts w:ascii="HG丸ｺﾞｼｯｸM-PRO" w:eastAsia="HG丸ｺﾞｼｯｸM-PRO" w:hAnsi="HG丸ｺﾞｼｯｸM-PRO" w:cs="Arial Unicode MS" w:hint="eastAsia"/>
        </w:rPr>
        <w:t>また子どもたちは、幼少期から開かれた環境で遺伝について徐々に知っていくことが理想的と考えており、それによって彼らは自分</w:t>
      </w:r>
      <w:r w:rsidR="00D15D34" w:rsidRPr="005E3D40">
        <w:rPr>
          <w:rFonts w:ascii="HG丸ｺﾞｼｯｸM-PRO" w:eastAsia="HG丸ｺﾞｼｯｸM-PRO" w:hAnsi="HG丸ｺﾞｼｯｸM-PRO" w:cs="Arial Unicode MS" w:hint="eastAsia"/>
        </w:rPr>
        <w:t>自身のペースで段階を追って必要な情報を理解し、遺伝的な可能性を自然に受け入れていくことができます。</w:t>
      </w:r>
    </w:p>
    <w:p w14:paraId="12741F7D" w14:textId="77777777" w:rsidR="006B3950" w:rsidRPr="005E3D40" w:rsidRDefault="00D15D34">
      <w:pPr>
        <w:rPr>
          <w:rFonts w:ascii="HG丸ｺﾞｼｯｸM-PRO" w:eastAsia="HG丸ｺﾞｼｯｸM-PRO" w:hAnsi="HG丸ｺﾞｼｯｸM-PRO" w:cs="Arial Unicode MS"/>
        </w:rPr>
      </w:pPr>
      <w:r w:rsidRPr="005E3D40">
        <w:rPr>
          <w:rFonts w:ascii="HG丸ｺﾞｼｯｸM-PRO" w:eastAsia="HG丸ｺﾞｼｯｸM-PRO" w:hAnsi="HG丸ｺﾞｼｯｸM-PRO" w:cs="Arial Unicode MS" w:hint="eastAsia"/>
        </w:rPr>
        <w:lastRenderedPageBreak/>
        <w:t>ご家族の中だけで話しをしていくことが難しいな、と感じる時には是非病院のスタッフや、遺伝カウンセリングを担当している部門に相談してください。ご家族のペースに合わせてどの</w:t>
      </w:r>
      <w:r w:rsidR="00D05711" w:rsidRPr="005E3D40">
        <w:rPr>
          <w:rFonts w:ascii="HG丸ｺﾞｼｯｸM-PRO" w:eastAsia="HG丸ｺﾞｼｯｸM-PRO" w:hAnsi="HG丸ｺﾞｼｯｸM-PRO" w:cs="Arial Unicode MS" w:hint="eastAsia"/>
        </w:rPr>
        <w:t>ようにお子さんと情報を共有していくかを計画していくことが重要だと考えています。</w:t>
      </w:r>
    </w:p>
    <w:p w14:paraId="0BE8AA8C" w14:textId="77777777" w:rsidR="00D15D34" w:rsidRPr="005E3D40" w:rsidRDefault="00D15D34">
      <w:pPr>
        <w:rPr>
          <w:rFonts w:ascii="HG丸ｺﾞｼｯｸM-PRO" w:eastAsia="HG丸ｺﾞｼｯｸM-PRO" w:hAnsi="HG丸ｺﾞｼｯｸM-PRO" w:cs="Arial Unicode MS"/>
        </w:rPr>
      </w:pPr>
    </w:p>
    <w:p w14:paraId="77E36FCF" w14:textId="77777777" w:rsidR="005D0DF9" w:rsidRPr="005E3D40" w:rsidRDefault="00CF6BFB">
      <w:pPr>
        <w:rPr>
          <w:rFonts w:ascii="HG丸ｺﾞｼｯｸM-PRO" w:eastAsia="HG丸ｺﾞｼｯｸM-PRO" w:hAnsi="HG丸ｺﾞｼｯｸM-PRO" w:cs="Arial Unicode MS"/>
        </w:rPr>
      </w:pPr>
      <w:r w:rsidRPr="005E3D40">
        <w:rPr>
          <w:rFonts w:ascii="HG丸ｺﾞｼｯｸM-PRO" w:eastAsia="HG丸ｺﾞｼｯｸM-PRO" w:hAnsi="HG丸ｺﾞｼｯｸM-PRO" w:cs="Arial Unicode MS" w:hint="eastAsia"/>
        </w:rPr>
        <w:t>・</w:t>
      </w:r>
      <w:r w:rsidR="0088213B" w:rsidRPr="005E3D40">
        <w:rPr>
          <w:rFonts w:ascii="HG丸ｺﾞｼｯｸM-PRO" w:eastAsia="HG丸ｺﾞｼｯｸM-PRO" w:hAnsi="HG丸ｺﾞｼｯｸM-PRO" w:cs="Arial Unicode MS" w:hint="eastAsia"/>
        </w:rPr>
        <w:t>サバイバーズギルト</w:t>
      </w:r>
    </w:p>
    <w:p w14:paraId="6B4545D1" w14:textId="77777777" w:rsidR="00D05711" w:rsidRPr="005E3D40" w:rsidRDefault="00D05711">
      <w:pPr>
        <w:rPr>
          <w:rFonts w:ascii="HG丸ｺﾞｼｯｸM-PRO" w:eastAsia="HG丸ｺﾞｼｯｸM-PRO" w:hAnsi="HG丸ｺﾞｼｯｸM-PRO" w:cs="Arial Unicode MS"/>
        </w:rPr>
      </w:pPr>
      <w:r w:rsidRPr="005E3D40">
        <w:rPr>
          <w:rFonts w:ascii="HG丸ｺﾞｼｯｸM-PRO" w:eastAsia="HG丸ｺﾞｼｯｸM-PRO" w:hAnsi="HG丸ｺﾞｼｯｸM-PRO" w:cs="Arial Unicode MS" w:hint="eastAsia"/>
        </w:rPr>
        <w:t>遺伝性の疾患をもつご家族の中では、遺伝子の変化を受け継いでいる人、受けついでいない人がいらっしゃいます。ご家族の中でもそれぞれの個人が置かれている状況は違っていて、皆さんが色々な思いを持っていらっしゃいます。</w:t>
      </w:r>
    </w:p>
    <w:p w14:paraId="5B94593C" w14:textId="77777777" w:rsidR="00D05711" w:rsidRPr="005E3D40" w:rsidRDefault="00D05711">
      <w:pPr>
        <w:rPr>
          <w:rFonts w:ascii="HG丸ｺﾞｼｯｸM-PRO" w:eastAsia="HG丸ｺﾞｼｯｸM-PRO" w:hAnsi="HG丸ｺﾞｼｯｸM-PRO" w:cs="Arial Unicode MS"/>
        </w:rPr>
      </w:pPr>
      <w:r w:rsidRPr="005E3D40">
        <w:rPr>
          <w:rFonts w:ascii="HG丸ｺﾞｼｯｸM-PRO" w:eastAsia="HG丸ｺﾞｼｯｸM-PRO" w:hAnsi="HG丸ｺﾞｼｯｸM-PRO" w:cs="Arial Unicode MS" w:hint="eastAsia"/>
        </w:rPr>
        <w:t>遺伝子検査を受けて、遺伝子の変化を受け継いでいないことがわかったとしても、自分だけがその疾患のリスクから逃れてしまったという罪の意識を持ってしまう方もいらっしゃいます。</w:t>
      </w:r>
    </w:p>
    <w:p w14:paraId="65304BCE" w14:textId="77777777" w:rsidR="0088213B" w:rsidRPr="005E3D40" w:rsidRDefault="0088213B">
      <w:pPr>
        <w:rPr>
          <w:rFonts w:ascii="HG丸ｺﾞｼｯｸM-PRO" w:eastAsia="HG丸ｺﾞｼｯｸM-PRO" w:hAnsi="HG丸ｺﾞｼｯｸM-PRO"/>
        </w:rPr>
      </w:pPr>
    </w:p>
    <w:p w14:paraId="08D90517" w14:textId="77777777" w:rsidR="005D0DF9" w:rsidRPr="005E3D40" w:rsidRDefault="00CF6BFB">
      <w:pPr>
        <w:rPr>
          <w:rFonts w:ascii="HG丸ｺﾞｼｯｸM-PRO" w:eastAsia="HG丸ｺﾞｼｯｸM-PRO" w:hAnsi="HG丸ｺﾞｼｯｸM-PRO"/>
        </w:rPr>
      </w:pPr>
      <w:r w:rsidRPr="005E3D40">
        <w:rPr>
          <w:rFonts w:ascii="HG丸ｺﾞｼｯｸM-PRO" w:eastAsia="HG丸ｺﾞｼｯｸM-PRO" w:hAnsi="HG丸ｺﾞｼｯｸM-PRO" w:hint="eastAsia"/>
        </w:rPr>
        <w:t>・</w:t>
      </w:r>
      <w:r w:rsidR="00D15D34" w:rsidRPr="005E3D40">
        <w:rPr>
          <w:rFonts w:ascii="HG丸ｺﾞｼｯｸM-PRO" w:eastAsia="HG丸ｺﾞｼｯｸM-PRO" w:hAnsi="HG丸ｺﾞｼｯｸM-PRO" w:hint="eastAsia"/>
        </w:rPr>
        <w:t>その子の将来のために</w:t>
      </w:r>
    </w:p>
    <w:p w14:paraId="08A50260" w14:textId="16D8A7D4" w:rsidR="00D15D34" w:rsidRPr="005E3D40" w:rsidRDefault="00D15D34">
      <w:pPr>
        <w:rPr>
          <w:rFonts w:ascii="HG丸ｺﾞｼｯｸM-PRO" w:eastAsia="HG丸ｺﾞｼｯｸM-PRO" w:hAnsi="HG丸ｺﾞｼｯｸM-PRO"/>
        </w:rPr>
      </w:pPr>
      <w:r w:rsidRPr="005E3D40">
        <w:rPr>
          <w:rFonts w:ascii="HG丸ｺﾞｼｯｸM-PRO" w:eastAsia="HG丸ｺﾞｼｯｸM-PRO" w:hAnsi="HG丸ｺﾞｼｯｸM-PRO" w:hint="eastAsia"/>
        </w:rPr>
        <w:t>遺伝子検査を受けて、遺伝子の</w:t>
      </w:r>
      <w:r w:rsidR="005B7019" w:rsidRPr="005E3D40">
        <w:rPr>
          <w:rFonts w:ascii="HG丸ｺﾞｼｯｸM-PRO" w:eastAsia="HG丸ｺﾞｼｯｸM-PRO" w:hAnsi="HG丸ｺﾞｼｯｸM-PRO" w:hint="eastAsia"/>
        </w:rPr>
        <w:t>変化</w:t>
      </w:r>
      <w:r w:rsidRPr="005E3D40">
        <w:rPr>
          <w:rFonts w:ascii="HG丸ｺﾞｼｯｸM-PRO" w:eastAsia="HG丸ｺﾞｼｯｸM-PRO" w:hAnsi="HG丸ｺﾞｼｯｸM-PRO" w:hint="eastAsia"/>
        </w:rPr>
        <w:t>を受け継いでいることがわかっても、その子がその子であることには何も変わりはありません。しかし、その情報によって将来の可能性が狭められてしまうこともまた事実です。例えば、就職や結婚の場面で心無い言葉をかける人がいるかもしれません。</w:t>
      </w:r>
    </w:p>
    <w:p w14:paraId="3D58C723" w14:textId="77777777" w:rsidR="00D05711" w:rsidRPr="005E3D40" w:rsidRDefault="00D05711">
      <w:pPr>
        <w:rPr>
          <w:rFonts w:ascii="HG丸ｺﾞｼｯｸM-PRO" w:eastAsia="HG丸ｺﾞｼｯｸM-PRO" w:hAnsi="HG丸ｺﾞｼｯｸM-PRO"/>
        </w:rPr>
      </w:pPr>
      <w:r w:rsidRPr="005E3D40">
        <w:rPr>
          <w:rFonts w:ascii="HG丸ｺﾞｼｯｸM-PRO" w:eastAsia="HG丸ｺﾞｼｯｸM-PRO" w:hAnsi="HG丸ｺﾞｼｯｸM-PRO" w:hint="eastAsia"/>
        </w:rPr>
        <w:t>遺伝子の情報はいつ調べても結果は変わることはありません。いつ調べても変わらない情報をいつ調べるかによって人生に与える影響は様々です。もちろんいい影響も悪い影響も両方が考えられます。</w:t>
      </w:r>
    </w:p>
    <w:p w14:paraId="11DC4E47" w14:textId="77777777" w:rsidR="00D05711" w:rsidRPr="005E3D40" w:rsidRDefault="00D05711">
      <w:pPr>
        <w:rPr>
          <w:rFonts w:ascii="HG丸ｺﾞｼｯｸM-PRO" w:eastAsia="HG丸ｺﾞｼｯｸM-PRO" w:hAnsi="HG丸ｺﾞｼｯｸM-PRO"/>
        </w:rPr>
      </w:pPr>
      <w:r w:rsidRPr="005E3D40">
        <w:rPr>
          <w:rFonts w:ascii="HG丸ｺﾞｼｯｸM-PRO" w:eastAsia="HG丸ｺﾞｼｯｸM-PRO" w:hAnsi="HG丸ｺﾞｼｯｸM-PRO" w:hint="eastAsia"/>
        </w:rPr>
        <w:t>お子さんとご家族にとって今の段階で最善の選択ができるように一緒に考えていきましょう。</w:t>
      </w:r>
    </w:p>
    <w:p w14:paraId="4BB3B4FC" w14:textId="77777777" w:rsidR="005D0DF9" w:rsidRPr="005E3D40" w:rsidRDefault="005D0DF9">
      <w:pPr>
        <w:rPr>
          <w:rFonts w:ascii="HG丸ｺﾞｼｯｸM-PRO" w:eastAsia="HG丸ｺﾞｼｯｸM-PRO" w:hAnsi="HG丸ｺﾞｼｯｸM-PRO"/>
        </w:rPr>
      </w:pPr>
      <w:bookmarkStart w:id="0" w:name="_GoBack"/>
      <w:bookmarkEnd w:id="0"/>
    </w:p>
    <w:p w14:paraId="4833146B" w14:textId="77777777" w:rsidR="005D0DF9" w:rsidRPr="005E3D40" w:rsidRDefault="00931640">
      <w:pPr>
        <w:rPr>
          <w:rFonts w:ascii="HG丸ｺﾞｼｯｸM-PRO" w:eastAsia="HG丸ｺﾞｼｯｸM-PRO" w:hAnsi="HG丸ｺﾞｼｯｸM-PRO"/>
        </w:rPr>
      </w:pPr>
      <w:r w:rsidRPr="005E3D40">
        <w:rPr>
          <w:rFonts w:ascii="HG丸ｺﾞｼｯｸM-PRO" w:eastAsia="HG丸ｺﾞｼｯｸM-PRO" w:hAnsi="HG丸ｺﾞｼｯｸM-PRO" w:cs="Arial Unicode MS"/>
        </w:rPr>
        <w:t>〇遺伝カウンセリングについて</w:t>
      </w:r>
    </w:p>
    <w:p w14:paraId="6AA323C9" w14:textId="60EF9A76" w:rsidR="005D0DF9" w:rsidRPr="005E3D40" w:rsidRDefault="00931640" w:rsidP="007961F2">
      <w:pPr>
        <w:ind w:firstLine="240"/>
        <w:rPr>
          <w:rFonts w:ascii="HG丸ｺﾞｼｯｸM-PRO" w:eastAsia="HG丸ｺﾞｼｯｸM-PRO" w:hAnsi="HG丸ｺﾞｼｯｸM-PRO"/>
        </w:rPr>
      </w:pPr>
      <w:r w:rsidRPr="005E3D40">
        <w:rPr>
          <w:rFonts w:ascii="HG丸ｺﾞｼｯｸM-PRO" w:eastAsia="HG丸ｺﾞｼｯｸM-PRO" w:hAnsi="HG丸ｺﾞｼｯｸM-PRO" w:cs="Arial Unicode MS"/>
        </w:rPr>
        <w:t>遺伝カウンセリングでは、</w:t>
      </w:r>
      <w:r w:rsidR="00D15D34" w:rsidRPr="005E3D40">
        <w:rPr>
          <w:rFonts w:ascii="HG丸ｺﾞｼｯｸM-PRO" w:eastAsia="HG丸ｺﾞｼｯｸM-PRO" w:hAnsi="HG丸ｺﾞｼｯｸM-PRO" w:cs="Arial Unicode MS"/>
        </w:rPr>
        <w:t>MEN</w:t>
      </w:r>
      <w:r w:rsidR="009D5CA1">
        <w:rPr>
          <w:rFonts w:ascii="HG丸ｺﾞｼｯｸM-PRO" w:eastAsia="HG丸ｺﾞｼｯｸM-PRO" w:hAnsi="HG丸ｺﾞｼｯｸM-PRO" w:cs="Arial Unicode MS" w:hint="eastAsia"/>
        </w:rPr>
        <w:t>2</w:t>
      </w:r>
      <w:r w:rsidRPr="005E3D40">
        <w:rPr>
          <w:rFonts w:ascii="HG丸ｺﾞｼｯｸM-PRO" w:eastAsia="HG丸ｺﾞｼｯｸM-PRO" w:hAnsi="HG丸ｺﾞｼｯｸM-PRO" w:cs="Arial Unicode MS"/>
        </w:rPr>
        <w:t>の病気についての情報をお伝えするとともに、検査するかどうかを納得したうえで意思決定できるようサポートしています。またお</w:t>
      </w:r>
      <w:r w:rsidR="007961F2" w:rsidRPr="005E3D40">
        <w:rPr>
          <w:rFonts w:ascii="HG丸ｺﾞｼｯｸM-PRO" w:eastAsia="HG丸ｺﾞｼｯｸM-PRO" w:hAnsi="HG丸ｺﾞｼｯｸM-PRO" w:cs="Arial Unicode MS"/>
        </w:rPr>
        <w:t>子さんの遺伝子検査について、ご本人にどのようにお話をしていくか</w:t>
      </w:r>
      <w:r w:rsidR="007961F2" w:rsidRPr="005E3D40">
        <w:rPr>
          <w:rFonts w:ascii="HG丸ｺﾞｼｯｸM-PRO" w:eastAsia="HG丸ｺﾞｼｯｸM-PRO" w:hAnsi="HG丸ｺﾞｼｯｸM-PRO" w:cs="Arial Unicode MS" w:hint="eastAsia"/>
        </w:rPr>
        <w:t>だけでなく、遺伝に関わる</w:t>
      </w:r>
      <w:r w:rsidRPr="005E3D40">
        <w:rPr>
          <w:rFonts w:ascii="HG丸ｺﾞｼｯｸM-PRO" w:eastAsia="HG丸ｺﾞｼｯｸM-PRO" w:hAnsi="HG丸ｺﾞｼｯｸM-PRO" w:cs="Arial Unicode MS"/>
        </w:rPr>
        <w:t>ご相談がある場合はいつでもお問い合わせください。</w:t>
      </w:r>
    </w:p>
    <w:p w14:paraId="45BEEEE7" w14:textId="77777777" w:rsidR="005B7019" w:rsidRPr="005E3D40" w:rsidRDefault="005B7019">
      <w:pPr>
        <w:rPr>
          <w:rFonts w:ascii="HG丸ｺﾞｼｯｸM-PRO" w:eastAsia="HG丸ｺﾞｼｯｸM-PRO" w:hAnsi="HG丸ｺﾞｼｯｸM-PRO"/>
        </w:rPr>
      </w:pPr>
    </w:p>
    <w:p w14:paraId="48DFF074" w14:textId="5A20FF84" w:rsidR="005B7019" w:rsidRPr="005E3D40" w:rsidRDefault="005B7019">
      <w:pPr>
        <w:rPr>
          <w:rFonts w:ascii="HG丸ｺﾞｼｯｸM-PRO" w:eastAsia="HG丸ｺﾞｼｯｸM-PRO" w:hAnsi="HG丸ｺﾞｼｯｸM-PRO"/>
        </w:rPr>
      </w:pPr>
      <w:r w:rsidRPr="005E3D40">
        <w:rPr>
          <w:rFonts w:ascii="HG丸ｺﾞｼｯｸM-PRO" w:eastAsia="HG丸ｺﾞｼｯｸM-PRO" w:hAnsi="HG丸ｺﾞｼｯｸM-PRO"/>
          <w:noProof/>
        </w:rPr>
        <mc:AlternateContent>
          <mc:Choice Requires="wps">
            <w:drawing>
              <wp:anchor distT="0" distB="0" distL="114300" distR="114300" simplePos="0" relativeHeight="251679744" behindDoc="0" locked="0" layoutInCell="1" allowOverlap="1" wp14:anchorId="6FE79D4A" wp14:editId="7693791B">
                <wp:simplePos x="0" y="0"/>
                <wp:positionH relativeFrom="column">
                  <wp:posOffset>0</wp:posOffset>
                </wp:positionH>
                <wp:positionV relativeFrom="paragraph">
                  <wp:posOffset>160655</wp:posOffset>
                </wp:positionV>
                <wp:extent cx="5624830" cy="1565275"/>
                <wp:effectExtent l="0" t="0" r="13970" b="15875"/>
                <wp:wrapNone/>
                <wp:docPr id="34" name="角丸四角形 34"/>
                <wp:cNvGraphicFramePr/>
                <a:graphic xmlns:a="http://schemas.openxmlformats.org/drawingml/2006/main">
                  <a:graphicData uri="http://schemas.microsoft.com/office/word/2010/wordprocessingShape">
                    <wps:wsp>
                      <wps:cNvSpPr/>
                      <wps:spPr>
                        <a:xfrm>
                          <a:off x="0" y="0"/>
                          <a:ext cx="5624830" cy="1565275"/>
                        </a:xfrm>
                        <a:prstGeom prst="roundRect">
                          <a:avLst>
                            <a:gd name="adj" fmla="val 9586"/>
                          </a:avLst>
                        </a:prstGeom>
                        <a:noFill/>
                        <a:ln/>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44DCDA6" id="角丸四角形 34" o:spid="_x0000_s1026" style="position:absolute;left:0;text-align:left;margin-left:0;margin-top:12.65pt;width:442.9pt;height:123.25pt;z-index:251679744;visibility:visible;mso-wrap-style:square;mso-wrap-distance-left:9pt;mso-wrap-distance-top:0;mso-wrap-distance-right:9pt;mso-wrap-distance-bottom:0;mso-position-horizontal:absolute;mso-position-horizontal-relative:text;mso-position-vertical:absolute;mso-position-vertical-relative:text;v-text-anchor:middle" arcsize="628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" filled="f" strokecolor="#4bacc6 [3208]" strokeweight="2pt"/>
            </w:pict>
          </mc:Fallback>
        </mc:AlternateContent>
      </w:r>
    </w:p>
    <w:p w14:paraId="0FA0CAD6" w14:textId="5019FABC" w:rsidR="005D0DF9" w:rsidRPr="005E3D40" w:rsidRDefault="005B7019">
      <w:pPr>
        <w:rPr>
          <w:rFonts w:ascii="HG丸ｺﾞｼｯｸM-PRO" w:eastAsia="HG丸ｺﾞｼｯｸM-PRO" w:hAnsi="HG丸ｺﾞｼｯｸM-PRO"/>
        </w:rPr>
      </w:pPr>
      <w:r w:rsidRPr="005E3D40">
        <w:rPr>
          <w:rFonts w:ascii="HG丸ｺﾞｼｯｸM-PRO" w:eastAsia="HG丸ｺﾞｼｯｸM-PRO" w:hAnsi="HG丸ｺﾞｼｯｸM-PRO" w:hint="eastAsia"/>
        </w:rPr>
        <w:t xml:space="preserve">　</w:t>
      </w:r>
      <w:r w:rsidR="007961F2" w:rsidRPr="005E3D40">
        <w:rPr>
          <w:rFonts w:ascii="HG丸ｺﾞｼｯｸM-PRO" w:eastAsia="HG丸ｺﾞｼｯｸM-PRO" w:hAnsi="HG丸ｺﾞｼｯｸM-PRO" w:hint="eastAsia"/>
        </w:rPr>
        <w:t>医療機関の連絡先</w:t>
      </w:r>
    </w:p>
    <w:sectPr w:rsidR="005D0DF9" w:rsidRPr="005E3D40" w:rsidSect="00D84A0D">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538DD" w14:textId="77777777" w:rsidR="004F14BE" w:rsidRDefault="004F14BE" w:rsidP="00651521">
      <w:pPr>
        <w:spacing w:line="240" w:lineRule="auto"/>
      </w:pPr>
      <w:r>
        <w:separator/>
      </w:r>
    </w:p>
  </w:endnote>
  <w:endnote w:type="continuationSeparator" w:id="0">
    <w:p w14:paraId="10748AEF" w14:textId="77777777" w:rsidR="004F14BE" w:rsidRDefault="004F14BE" w:rsidP="006515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45AA3" w14:textId="77777777" w:rsidR="004F14BE" w:rsidRDefault="004F14BE" w:rsidP="00651521">
      <w:pPr>
        <w:spacing w:line="240" w:lineRule="auto"/>
      </w:pPr>
      <w:r>
        <w:separator/>
      </w:r>
    </w:p>
  </w:footnote>
  <w:footnote w:type="continuationSeparator" w:id="0">
    <w:p w14:paraId="6DD3AB73" w14:textId="77777777" w:rsidR="004F14BE" w:rsidRDefault="004F14BE" w:rsidP="0065152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DF9"/>
    <w:rsid w:val="00024DB5"/>
    <w:rsid w:val="00040C1B"/>
    <w:rsid w:val="00070F0A"/>
    <w:rsid w:val="00073826"/>
    <w:rsid w:val="000A6721"/>
    <w:rsid w:val="000E27A7"/>
    <w:rsid w:val="00125986"/>
    <w:rsid w:val="00205D51"/>
    <w:rsid w:val="00210C1F"/>
    <w:rsid w:val="00213FD3"/>
    <w:rsid w:val="0025478A"/>
    <w:rsid w:val="002B2FFD"/>
    <w:rsid w:val="002C76FE"/>
    <w:rsid w:val="002E281A"/>
    <w:rsid w:val="003E2E87"/>
    <w:rsid w:val="003F7331"/>
    <w:rsid w:val="004228A2"/>
    <w:rsid w:val="004328C5"/>
    <w:rsid w:val="00484073"/>
    <w:rsid w:val="004C3108"/>
    <w:rsid w:val="004F0C3A"/>
    <w:rsid w:val="004F14BE"/>
    <w:rsid w:val="00562382"/>
    <w:rsid w:val="0058060F"/>
    <w:rsid w:val="005B7019"/>
    <w:rsid w:val="005D0DF9"/>
    <w:rsid w:val="005E3D40"/>
    <w:rsid w:val="0061779E"/>
    <w:rsid w:val="00651521"/>
    <w:rsid w:val="006A6EE9"/>
    <w:rsid w:val="006B3950"/>
    <w:rsid w:val="00702820"/>
    <w:rsid w:val="0072526A"/>
    <w:rsid w:val="007322FA"/>
    <w:rsid w:val="0075209B"/>
    <w:rsid w:val="007961F2"/>
    <w:rsid w:val="007B67C1"/>
    <w:rsid w:val="008514BD"/>
    <w:rsid w:val="008775E1"/>
    <w:rsid w:val="0088213B"/>
    <w:rsid w:val="008C584D"/>
    <w:rsid w:val="008D7434"/>
    <w:rsid w:val="008F5B26"/>
    <w:rsid w:val="009119AC"/>
    <w:rsid w:val="00931640"/>
    <w:rsid w:val="00943CCD"/>
    <w:rsid w:val="009C10A7"/>
    <w:rsid w:val="009D5CA1"/>
    <w:rsid w:val="00A1556B"/>
    <w:rsid w:val="00A57F68"/>
    <w:rsid w:val="00A601E0"/>
    <w:rsid w:val="00AA43C1"/>
    <w:rsid w:val="00B05B4C"/>
    <w:rsid w:val="00B22F3F"/>
    <w:rsid w:val="00BD7612"/>
    <w:rsid w:val="00C27703"/>
    <w:rsid w:val="00C8328A"/>
    <w:rsid w:val="00C868F1"/>
    <w:rsid w:val="00CF6BFB"/>
    <w:rsid w:val="00D05711"/>
    <w:rsid w:val="00D15D34"/>
    <w:rsid w:val="00D6222D"/>
    <w:rsid w:val="00D631CD"/>
    <w:rsid w:val="00D84A0D"/>
    <w:rsid w:val="00DA5211"/>
    <w:rsid w:val="00DD52CD"/>
    <w:rsid w:val="00DD609C"/>
    <w:rsid w:val="00E411CA"/>
    <w:rsid w:val="00E94815"/>
    <w:rsid w:val="00EC30AC"/>
    <w:rsid w:val="00ED541C"/>
    <w:rsid w:val="00EE78C4"/>
    <w:rsid w:val="00F562B2"/>
    <w:rsid w:val="00F969F8"/>
    <w:rsid w:val="00FA74A5"/>
    <w:rsid w:val="00FF0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4007B6C"/>
  <w15:docId w15:val="{4B92C06A-AC88-4EE7-9461-C81B16146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color w:val="000000"/>
        <w:sz w:val="22"/>
        <w:szCs w:val="22"/>
        <w:lang w:val="en-US" w:eastAsia="ja-JP"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84A0D"/>
  </w:style>
  <w:style w:type="paragraph" w:styleId="1">
    <w:name w:val="heading 1"/>
    <w:basedOn w:val="a"/>
    <w:next w:val="a"/>
    <w:rsid w:val="00D84A0D"/>
    <w:pPr>
      <w:keepNext/>
      <w:keepLines/>
      <w:spacing w:before="400" w:after="120"/>
      <w:outlineLvl w:val="0"/>
    </w:pPr>
    <w:rPr>
      <w:sz w:val="40"/>
      <w:szCs w:val="40"/>
    </w:rPr>
  </w:style>
  <w:style w:type="paragraph" w:styleId="2">
    <w:name w:val="heading 2"/>
    <w:basedOn w:val="a"/>
    <w:next w:val="a"/>
    <w:rsid w:val="00D84A0D"/>
    <w:pPr>
      <w:keepNext/>
      <w:keepLines/>
      <w:spacing w:before="360" w:after="120"/>
      <w:outlineLvl w:val="1"/>
    </w:pPr>
    <w:rPr>
      <w:sz w:val="32"/>
      <w:szCs w:val="32"/>
    </w:rPr>
  </w:style>
  <w:style w:type="paragraph" w:styleId="3">
    <w:name w:val="heading 3"/>
    <w:basedOn w:val="a"/>
    <w:next w:val="a"/>
    <w:rsid w:val="00D84A0D"/>
    <w:pPr>
      <w:keepNext/>
      <w:keepLines/>
      <w:spacing w:before="320" w:after="80"/>
      <w:outlineLvl w:val="2"/>
    </w:pPr>
    <w:rPr>
      <w:color w:val="434343"/>
      <w:sz w:val="28"/>
      <w:szCs w:val="28"/>
    </w:rPr>
  </w:style>
  <w:style w:type="paragraph" w:styleId="4">
    <w:name w:val="heading 4"/>
    <w:basedOn w:val="a"/>
    <w:next w:val="a"/>
    <w:rsid w:val="00D84A0D"/>
    <w:pPr>
      <w:keepNext/>
      <w:keepLines/>
      <w:spacing w:before="280" w:after="80"/>
      <w:outlineLvl w:val="3"/>
    </w:pPr>
    <w:rPr>
      <w:color w:val="666666"/>
      <w:sz w:val="24"/>
      <w:szCs w:val="24"/>
    </w:rPr>
  </w:style>
  <w:style w:type="paragraph" w:styleId="5">
    <w:name w:val="heading 5"/>
    <w:basedOn w:val="a"/>
    <w:next w:val="a"/>
    <w:rsid w:val="00D84A0D"/>
    <w:pPr>
      <w:keepNext/>
      <w:keepLines/>
      <w:spacing w:before="240" w:after="80"/>
      <w:outlineLvl w:val="4"/>
    </w:pPr>
    <w:rPr>
      <w:color w:val="666666"/>
    </w:rPr>
  </w:style>
  <w:style w:type="paragraph" w:styleId="6">
    <w:name w:val="heading 6"/>
    <w:basedOn w:val="a"/>
    <w:next w:val="a"/>
    <w:rsid w:val="00D84A0D"/>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D84A0D"/>
    <w:tblPr>
      <w:tblCellMar>
        <w:top w:w="0" w:type="dxa"/>
        <w:left w:w="0" w:type="dxa"/>
        <w:bottom w:w="0" w:type="dxa"/>
        <w:right w:w="0" w:type="dxa"/>
      </w:tblCellMar>
    </w:tblPr>
  </w:style>
  <w:style w:type="paragraph" w:styleId="a3">
    <w:name w:val="Title"/>
    <w:basedOn w:val="a"/>
    <w:next w:val="a"/>
    <w:rsid w:val="00D84A0D"/>
    <w:pPr>
      <w:keepNext/>
      <w:keepLines/>
      <w:spacing w:after="60"/>
    </w:pPr>
    <w:rPr>
      <w:sz w:val="52"/>
      <w:szCs w:val="52"/>
    </w:rPr>
  </w:style>
  <w:style w:type="paragraph" w:styleId="a4">
    <w:name w:val="Subtitle"/>
    <w:basedOn w:val="a"/>
    <w:next w:val="a"/>
    <w:rsid w:val="00D84A0D"/>
    <w:pPr>
      <w:keepNext/>
      <w:keepLines/>
      <w:spacing w:after="320"/>
    </w:pPr>
    <w:rPr>
      <w:rFonts w:eastAsia="Arial"/>
      <w:color w:val="666666"/>
      <w:sz w:val="30"/>
      <w:szCs w:val="30"/>
    </w:rPr>
  </w:style>
  <w:style w:type="table" w:customStyle="1" w:styleId="a5">
    <w:basedOn w:val="TableNormal"/>
    <w:rsid w:val="00D84A0D"/>
    <w:tblPr>
      <w:tblStyleRowBandSize w:val="1"/>
      <w:tblStyleColBandSize w:val="1"/>
      <w:tblCellMar>
        <w:left w:w="108" w:type="dxa"/>
        <w:right w:w="108" w:type="dxa"/>
      </w:tblCellMar>
    </w:tblPr>
  </w:style>
  <w:style w:type="paragraph" w:styleId="a6">
    <w:name w:val="header"/>
    <w:basedOn w:val="a"/>
    <w:link w:val="a7"/>
    <w:uiPriority w:val="99"/>
    <w:unhideWhenUsed/>
    <w:rsid w:val="00651521"/>
    <w:pPr>
      <w:tabs>
        <w:tab w:val="center" w:pos="4252"/>
        <w:tab w:val="right" w:pos="8504"/>
      </w:tabs>
      <w:snapToGrid w:val="0"/>
    </w:pPr>
  </w:style>
  <w:style w:type="character" w:customStyle="1" w:styleId="a7">
    <w:name w:val="ヘッダー (文字)"/>
    <w:basedOn w:val="a0"/>
    <w:link w:val="a6"/>
    <w:uiPriority w:val="99"/>
    <w:rsid w:val="00651521"/>
  </w:style>
  <w:style w:type="paragraph" w:styleId="a8">
    <w:name w:val="footer"/>
    <w:basedOn w:val="a"/>
    <w:link w:val="a9"/>
    <w:uiPriority w:val="99"/>
    <w:unhideWhenUsed/>
    <w:rsid w:val="00651521"/>
    <w:pPr>
      <w:tabs>
        <w:tab w:val="center" w:pos="4252"/>
        <w:tab w:val="right" w:pos="8504"/>
      </w:tabs>
      <w:snapToGrid w:val="0"/>
    </w:pPr>
  </w:style>
  <w:style w:type="character" w:customStyle="1" w:styleId="a9">
    <w:name w:val="フッター (文字)"/>
    <w:basedOn w:val="a0"/>
    <w:link w:val="a8"/>
    <w:uiPriority w:val="99"/>
    <w:rsid w:val="00651521"/>
  </w:style>
  <w:style w:type="character" w:styleId="aa">
    <w:name w:val="annotation reference"/>
    <w:basedOn w:val="a0"/>
    <w:uiPriority w:val="99"/>
    <w:semiHidden/>
    <w:unhideWhenUsed/>
    <w:rsid w:val="00651521"/>
    <w:rPr>
      <w:sz w:val="18"/>
      <w:szCs w:val="18"/>
    </w:rPr>
  </w:style>
  <w:style w:type="paragraph" w:styleId="ab">
    <w:name w:val="annotation text"/>
    <w:basedOn w:val="a"/>
    <w:link w:val="ac"/>
    <w:uiPriority w:val="99"/>
    <w:semiHidden/>
    <w:unhideWhenUsed/>
    <w:rsid w:val="00651521"/>
  </w:style>
  <w:style w:type="character" w:customStyle="1" w:styleId="ac">
    <w:name w:val="コメント文字列 (文字)"/>
    <w:basedOn w:val="a0"/>
    <w:link w:val="ab"/>
    <w:uiPriority w:val="99"/>
    <w:semiHidden/>
    <w:rsid w:val="00651521"/>
  </w:style>
  <w:style w:type="paragraph" w:styleId="ad">
    <w:name w:val="annotation subject"/>
    <w:basedOn w:val="ab"/>
    <w:next w:val="ab"/>
    <w:link w:val="ae"/>
    <w:uiPriority w:val="99"/>
    <w:semiHidden/>
    <w:unhideWhenUsed/>
    <w:rsid w:val="00651521"/>
    <w:rPr>
      <w:b/>
      <w:bCs/>
    </w:rPr>
  </w:style>
  <w:style w:type="character" w:customStyle="1" w:styleId="ae">
    <w:name w:val="コメント内容 (文字)"/>
    <w:basedOn w:val="ac"/>
    <w:link w:val="ad"/>
    <w:uiPriority w:val="99"/>
    <w:semiHidden/>
    <w:rsid w:val="00651521"/>
    <w:rPr>
      <w:b/>
      <w:bCs/>
    </w:rPr>
  </w:style>
  <w:style w:type="paragraph" w:styleId="af">
    <w:name w:val="Balloon Text"/>
    <w:basedOn w:val="a"/>
    <w:link w:val="af0"/>
    <w:uiPriority w:val="99"/>
    <w:semiHidden/>
    <w:unhideWhenUsed/>
    <w:rsid w:val="00651521"/>
    <w:pPr>
      <w:spacing w:line="240" w:lineRule="auto"/>
    </w:pPr>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651521"/>
    <w:rPr>
      <w:rFonts w:asciiTheme="majorHAnsi" w:eastAsiaTheme="majorEastAsia" w:hAnsiTheme="majorHAnsi" w:cstheme="majorBidi"/>
      <w:sz w:val="18"/>
      <w:szCs w:val="18"/>
    </w:rPr>
  </w:style>
  <w:style w:type="character" w:styleId="af1">
    <w:name w:val="Hyperlink"/>
    <w:basedOn w:val="a0"/>
    <w:uiPriority w:val="99"/>
    <w:unhideWhenUsed/>
    <w:rsid w:val="004F0C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936760">
      <w:bodyDiv w:val="1"/>
      <w:marLeft w:val="0"/>
      <w:marRight w:val="0"/>
      <w:marTop w:val="0"/>
      <w:marBottom w:val="0"/>
      <w:divBdr>
        <w:top w:val="none" w:sz="0" w:space="0" w:color="auto"/>
        <w:left w:val="none" w:sz="0" w:space="0" w:color="auto"/>
        <w:bottom w:val="none" w:sz="0" w:space="0" w:color="auto"/>
        <w:right w:val="none" w:sz="0" w:space="0" w:color="auto"/>
      </w:divBdr>
    </w:div>
    <w:div w:id="1605845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959</Words>
  <Characters>5471</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4f-64</dc:creator>
  <cp:lastModifiedBy>sakurai</cp:lastModifiedBy>
  <cp:revision>6</cp:revision>
  <dcterms:created xsi:type="dcterms:W3CDTF">2018-07-29T05:43:00Z</dcterms:created>
  <dcterms:modified xsi:type="dcterms:W3CDTF">2019-04-18T14:11:00Z</dcterms:modified>
</cp:coreProperties>
</file>